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E51" w:rsidRPr="006B0E51" w:rsidRDefault="006B0E51" w:rsidP="006B0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 óraterv a feltöltött tananyag (</w:t>
      </w:r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„Életünk üzemanyaga – </w:t>
      </w:r>
      <w:proofErr w:type="gramStart"/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</w:t>
      </w:r>
      <w:proofErr w:type="gramEnd"/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táplálkozás szervrendszere”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) alapján készült. A tanóra elsősorban a táplálkozás és az emésztőrendszer működésének áttekintésére épül. A tartalom a feltöltött anyag fő fejezeteit követi.</w:t>
      </w:r>
    </w:p>
    <w:p w:rsidR="006B0E51" w:rsidRPr="006B0E51" w:rsidRDefault="00D63499" w:rsidP="006B0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6B0E51" w:rsidRPr="006B0E51" w:rsidRDefault="006B0E51" w:rsidP="006B0E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Óraterv</w:t>
      </w:r>
    </w:p>
    <w:p w:rsidR="006B0E51" w:rsidRPr="006B0E51" w:rsidRDefault="006B0E51" w:rsidP="006B0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Tantárgy: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Biológia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Évfolyam: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9. osztály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Témakör: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táplálkozás szervrendszere – Életünk üzemanyaga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 típusa: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Új ismeret feldolgozása és rendszerezése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Időtartam: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45 perc</w:t>
      </w:r>
    </w:p>
    <w:p w:rsidR="006B0E51" w:rsidRPr="006B0E51" w:rsidRDefault="006B0E51" w:rsidP="006B0E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Tanulási célok</w:t>
      </w:r>
    </w:p>
    <w:p w:rsidR="006B0E51" w:rsidRPr="006B0E51" w:rsidRDefault="006B0E51" w:rsidP="006B0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tanulók:</w:t>
      </w:r>
    </w:p>
    <w:p w:rsidR="006B0E51" w:rsidRPr="006B0E51" w:rsidRDefault="006B0E51" w:rsidP="006B0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megértsék az anyagcsere és az emésztés kapcsolatát;</w:t>
      </w:r>
    </w:p>
    <w:p w:rsidR="006B0E51" w:rsidRPr="006B0E51" w:rsidRDefault="006B0E51" w:rsidP="006B0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ismerjék fel a tápanyagok szerepét;</w:t>
      </w:r>
    </w:p>
    <w:p w:rsidR="006B0E51" w:rsidRPr="006B0E51" w:rsidRDefault="006B0E51" w:rsidP="006B0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megismerjék az emésztőrendszer fő szerveit és feladataikat;</w:t>
      </w:r>
    </w:p>
    <w:p w:rsidR="006B0E51" w:rsidRPr="006B0E51" w:rsidRDefault="006B0E51" w:rsidP="006B0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tudják </w:t>
      </w:r>
      <w:proofErr w:type="spellStart"/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végigkövetni</w:t>
      </w:r>
      <w:proofErr w:type="spellEnd"/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táplálék útját;</w:t>
      </w:r>
    </w:p>
    <w:p w:rsidR="006B0E51" w:rsidRPr="006B0E51" w:rsidRDefault="006B0E51" w:rsidP="006B0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felismerjék az egészséges táplálkozás alapelveit.</w:t>
      </w:r>
    </w:p>
    <w:p w:rsidR="006B0E51" w:rsidRPr="006B0E51" w:rsidRDefault="006B0E51" w:rsidP="006B0E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Fejlesztendő </w:t>
      </w:r>
      <w:proofErr w:type="gramStart"/>
      <w:r w:rsidRPr="006B0E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kompetenciák</w:t>
      </w:r>
      <w:proofErr w:type="gramEnd"/>
    </w:p>
    <w:p w:rsidR="006B0E51" w:rsidRPr="006B0E51" w:rsidRDefault="006B0E51" w:rsidP="006B0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természettudományos </w:t>
      </w:r>
      <w:proofErr w:type="gramStart"/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kompetencia</w:t>
      </w:r>
      <w:proofErr w:type="gramEnd"/>
    </w:p>
    <w:p w:rsidR="006B0E51" w:rsidRPr="006B0E51" w:rsidRDefault="006B0E51" w:rsidP="006B0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logikus gondolkodás</w:t>
      </w:r>
    </w:p>
    <w:p w:rsidR="006B0E51" w:rsidRPr="006B0E51" w:rsidRDefault="006B0E51" w:rsidP="006B0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kommunikáció</w:t>
      </w:r>
    </w:p>
    <w:p w:rsidR="006B0E51" w:rsidRPr="006B0E51" w:rsidRDefault="006B0E51" w:rsidP="006B0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</w:t>
      </w:r>
    </w:p>
    <w:p w:rsidR="006B0E51" w:rsidRPr="006B0E51" w:rsidRDefault="006B0E51" w:rsidP="006B0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digitális </w:t>
      </w:r>
      <w:proofErr w:type="gramStart"/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kompetencia</w:t>
      </w:r>
      <w:proofErr w:type="gramEnd"/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(prezentáció használata)</w:t>
      </w:r>
    </w:p>
    <w:p w:rsidR="006B0E51" w:rsidRPr="006B0E51" w:rsidRDefault="006B0E51" w:rsidP="006B0E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lastRenderedPageBreak/>
        <w:t>Szükséges eszközök</w:t>
      </w:r>
    </w:p>
    <w:p w:rsidR="006B0E51" w:rsidRPr="006B0E51" w:rsidRDefault="006B0E51" w:rsidP="006B0E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projektor vagy interaktív tábla</w:t>
      </w:r>
    </w:p>
    <w:p w:rsidR="006B0E51" w:rsidRPr="006B0E51" w:rsidRDefault="006B0E51" w:rsidP="006B0E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a tananyag prezentációja/PDF</w:t>
      </w:r>
    </w:p>
    <w:p w:rsidR="006B0E51" w:rsidRPr="006B0E51" w:rsidRDefault="006B0E51" w:rsidP="006B0E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emberi emésztőrendszer ábrája</w:t>
      </w:r>
    </w:p>
    <w:p w:rsidR="006B0E51" w:rsidRPr="006B0E51" w:rsidRDefault="006B0E51" w:rsidP="006B0E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csoportfeladatok</w:t>
      </w:r>
    </w:p>
    <w:p w:rsidR="006B0E51" w:rsidRPr="006B0E51" w:rsidRDefault="006B0E51" w:rsidP="006B0E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Kahoot</w:t>
      </w:r>
      <w:proofErr w:type="spellEnd"/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proofErr w:type="spellStart"/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Wordwall</w:t>
      </w:r>
      <w:proofErr w:type="spellEnd"/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(opcionális)</w:t>
      </w:r>
    </w:p>
    <w:p w:rsidR="006B0E51" w:rsidRPr="006B0E51" w:rsidRDefault="00D63499" w:rsidP="006B0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6B0E51" w:rsidRPr="006B0E51" w:rsidRDefault="006B0E51" w:rsidP="006B0E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Óravázlat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7730"/>
        <w:gridCol w:w="3628"/>
        <w:gridCol w:w="1821"/>
      </w:tblGrid>
      <w:tr w:rsidR="006B0E51" w:rsidRPr="006B0E51" w:rsidTr="006B0E5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Tanári tevékenység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Tanulói tevékenység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Módszer</w:t>
            </w:r>
          </w:p>
        </w:tc>
      </w:tr>
      <w:tr w:rsidR="006B0E51" w:rsidRPr="006B0E51" w:rsidTr="006B0E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0–5 perc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Ráhangolás. Kérdések: Miért eszünk? Meddig marad az étel a szervezetben? Mi történik a szendviccsel, miután lenyeljük?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Ötletelés, válaszadás.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Beszélgetés</w:t>
            </w:r>
          </w:p>
        </w:tc>
      </w:tr>
      <w:tr w:rsidR="006B0E51" w:rsidRPr="006B0E51" w:rsidTr="006B0E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5–10 perc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 anyagcsere és a tápanyagok szerepének ismertetése (energia, építőanyag, szabályozás).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Jegyzetelés, kérdések.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Magyarázat</w:t>
            </w:r>
          </w:p>
        </w:tc>
      </w:tr>
      <w:tr w:rsidR="006B0E51" w:rsidRPr="006B0E51" w:rsidTr="006B0E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10–18 perc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tápanyagok bemutatása (szénhidrátok, zsírok, fehérjék, vitaminok, ásványi anyagok, víz).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 munka: minden pár mondjon példát egy-egy tápanyagra.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 munka</w:t>
            </w:r>
          </w:p>
        </w:tc>
      </w:tr>
      <w:tr w:rsidR="006B0E51" w:rsidRPr="006B0E51" w:rsidTr="006B0E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18–30 perc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 emésztőrendszer szerveinek bemutatása: szájüreg → garat → nyelőcső → gyomor → vékonybél → vastagbél, valamint a máj és a hasnyálmirigy szerepe.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 ábra követése, kérdések megválaszolása.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Magyarázat, szemléltetés</w:t>
            </w:r>
          </w:p>
        </w:tc>
      </w:tr>
      <w:tr w:rsidR="006B0E51" w:rsidRPr="006B0E51" w:rsidTr="006B0E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30–38 perc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Csoportfeladat: "Kövesd a falat útját!" Minden csoport egy szervet kap, és röviden bemutatja annak feladatát.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Csoportmunka, rövid prezentáció.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Kooperatív tanulás</w:t>
            </w:r>
          </w:p>
        </w:tc>
      </w:tr>
      <w:tr w:rsidR="006B0E51" w:rsidRPr="006B0E51" w:rsidTr="006B0E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38–43 perc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Összefoglalás játékos kérdésekkel (</w:t>
            </w:r>
            <w:proofErr w:type="spellStart"/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Kahoot</w:t>
            </w:r>
            <w:proofErr w:type="spellEnd"/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Wordwall</w:t>
            </w:r>
            <w:proofErr w:type="spellEnd"/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vagy szóbeli villámkvíz).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Válaszadás.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Játékos ismétlés</w:t>
            </w:r>
          </w:p>
        </w:tc>
      </w:tr>
      <w:tr w:rsidR="006B0E51" w:rsidRPr="006B0E51" w:rsidTr="006B0E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43–45 perc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Házi feladat ismertetése, értékelés.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Jegyzetelés.</w:t>
            </w:r>
          </w:p>
        </w:tc>
        <w:tc>
          <w:tcPr>
            <w:tcW w:w="0" w:type="auto"/>
            <w:vAlign w:val="center"/>
            <w:hideMark/>
          </w:tcPr>
          <w:p w:rsidR="006B0E51" w:rsidRPr="006B0E51" w:rsidRDefault="006B0E51" w:rsidP="006B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B0E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</w:tr>
    </w:tbl>
    <w:p w:rsidR="006B0E51" w:rsidRPr="006B0E51" w:rsidRDefault="00D63499" w:rsidP="006B0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6B0E51" w:rsidRPr="006B0E51" w:rsidRDefault="006B0E51" w:rsidP="006B0E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lastRenderedPageBreak/>
        <w:t>Differenciálás</w:t>
      </w:r>
    </w:p>
    <w:p w:rsidR="006B0E51" w:rsidRPr="006B0E51" w:rsidRDefault="006B0E51" w:rsidP="006B0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Felzárkóztatás</w:t>
      </w:r>
    </w:p>
    <w:p w:rsidR="006B0E51" w:rsidRPr="006B0E51" w:rsidRDefault="006B0E51" w:rsidP="006B0E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képes emésztőrendszeri ábra használata;</w:t>
      </w:r>
    </w:p>
    <w:p w:rsidR="006B0E51" w:rsidRPr="006B0E51" w:rsidRDefault="006B0E51" w:rsidP="006B0E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kulcsszavak kiemelése;</w:t>
      </w:r>
    </w:p>
    <w:p w:rsidR="006B0E51" w:rsidRPr="006B0E51" w:rsidRDefault="006B0E51" w:rsidP="006B0E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egyszerűbb kérdések.</w:t>
      </w:r>
    </w:p>
    <w:p w:rsidR="006B0E51" w:rsidRPr="006B0E51" w:rsidRDefault="006B0E51" w:rsidP="006B0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Tehetséggondozás</w:t>
      </w:r>
    </w:p>
    <w:p w:rsidR="006B0E51" w:rsidRPr="006B0E51" w:rsidRDefault="006B0E51" w:rsidP="006B0E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Mi történik, ha nem termelődik elegendő inzulin?</w:t>
      </w:r>
    </w:p>
    <w:p w:rsidR="006B0E51" w:rsidRPr="006B0E51" w:rsidRDefault="006B0E51" w:rsidP="006B0E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fontos a bélflóra?</w:t>
      </w:r>
    </w:p>
    <w:p w:rsidR="006B0E51" w:rsidRPr="006B0E51" w:rsidRDefault="006B0E51" w:rsidP="006B0E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hatékonyabb a vékonybél felszívó felülete?</w:t>
      </w:r>
    </w:p>
    <w:p w:rsidR="006B0E51" w:rsidRPr="006B0E51" w:rsidRDefault="00D63499" w:rsidP="006B0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6B0E51" w:rsidRPr="006B0E51" w:rsidRDefault="006B0E51" w:rsidP="006B0E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Ellenőrző kérdések</w:t>
      </w:r>
    </w:p>
    <w:p w:rsidR="006B0E51" w:rsidRPr="006B0E51" w:rsidRDefault="006B0E51" w:rsidP="006B0E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Mi az anyagcsere?</w:t>
      </w:r>
    </w:p>
    <w:p w:rsidR="006B0E51" w:rsidRPr="006B0E51" w:rsidRDefault="006B0E51" w:rsidP="006B0E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Mi a szénhidrátok elsődleges szerepe?</w:t>
      </w:r>
    </w:p>
    <w:p w:rsidR="006B0E51" w:rsidRPr="006B0E51" w:rsidRDefault="006B0E51" w:rsidP="006B0E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Hol kezdődik a keményítő emésztése?</w:t>
      </w:r>
    </w:p>
    <w:p w:rsidR="006B0E51" w:rsidRPr="006B0E51" w:rsidRDefault="006B0E51" w:rsidP="006B0E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Mi a gyomorsav feladata?</w:t>
      </w:r>
    </w:p>
    <w:p w:rsidR="006B0E51" w:rsidRPr="006B0E51" w:rsidRDefault="006B0E51" w:rsidP="006B0E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olyan hosszú a vékonybél?</w:t>
      </w:r>
    </w:p>
    <w:p w:rsidR="006B0E51" w:rsidRPr="006B0E51" w:rsidRDefault="006B0E51" w:rsidP="006B0E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Mi a máj szerepe az emésztésben?</w:t>
      </w:r>
    </w:p>
    <w:p w:rsidR="006B0E51" w:rsidRPr="006B0E51" w:rsidRDefault="006B0E51" w:rsidP="006B0E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Mi történik a vastagbélben?</w:t>
      </w:r>
    </w:p>
    <w:p w:rsidR="006B0E51" w:rsidRPr="006B0E51" w:rsidRDefault="006B0E51" w:rsidP="006B0E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Sorolj fel három egészséges táplálkozási szabályt!</w:t>
      </w:r>
    </w:p>
    <w:p w:rsidR="006B0E51" w:rsidRPr="006B0E51" w:rsidRDefault="00D63499" w:rsidP="006B0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6B0E51" w:rsidRPr="006B0E51" w:rsidRDefault="006B0E51" w:rsidP="006B0E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lastRenderedPageBreak/>
        <w:t>Értékelés</w:t>
      </w:r>
    </w:p>
    <w:p w:rsidR="006B0E51" w:rsidRPr="006B0E51" w:rsidRDefault="006B0E51" w:rsidP="006B0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Formatív értékelés</w:t>
      </w:r>
    </w:p>
    <w:p w:rsidR="006B0E51" w:rsidRPr="006B0E51" w:rsidRDefault="006B0E51" w:rsidP="006B0E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szóbeli kérdések;</w:t>
      </w:r>
    </w:p>
    <w:p w:rsidR="006B0E51" w:rsidRPr="006B0E51" w:rsidRDefault="006B0E51" w:rsidP="006B0E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csoportmunka értékelése;</w:t>
      </w:r>
    </w:p>
    <w:p w:rsidR="006B0E51" w:rsidRPr="006B0E51" w:rsidRDefault="006B0E51" w:rsidP="006B0E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órai </w:t>
      </w:r>
      <w:proofErr w:type="gramStart"/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aktivitás</w:t>
      </w:r>
      <w:proofErr w:type="gramEnd"/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:rsidR="006B0E51" w:rsidRPr="006B0E51" w:rsidRDefault="006B0E51" w:rsidP="006B0E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villámkvíz eredménye.</w:t>
      </w:r>
    </w:p>
    <w:p w:rsidR="006B0E51" w:rsidRPr="006B0E51" w:rsidRDefault="00D63499" w:rsidP="006B0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0" style="width:0;height:1.5pt" o:hralign="center" o:hrstd="t" o:hr="t" fillcolor="#a0a0a0" stroked="f"/>
        </w:pict>
      </w:r>
    </w:p>
    <w:p w:rsidR="006B0E51" w:rsidRPr="006B0E51" w:rsidRDefault="006B0E51" w:rsidP="006B0E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Házi feladat</w:t>
      </w:r>
    </w:p>
    <w:p w:rsidR="006B0E51" w:rsidRPr="006B0E51" w:rsidRDefault="006B0E51" w:rsidP="006B0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Kötelező: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Rajzold le az emésztőrendszer fő szerveit, és írd melléjük egy mondatban a feladatukat!</w:t>
      </w:r>
    </w:p>
    <w:p w:rsidR="002774CD" w:rsidRPr="006B0E51" w:rsidRDefault="006B0E51" w:rsidP="006B0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Szorgalmi:</w:t>
      </w: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Készíts egy egynapos étrendet egy 15 éves tanuló számára úgy, hogy minden fontos tápanyag szerepeljen benne, és indokold meg a választásodat.</w:t>
      </w:r>
      <w:bookmarkStart w:id="0" w:name="_GoBack"/>
      <w:bookmarkEnd w:id="0"/>
    </w:p>
    <w:p w:rsidR="006B0E51" w:rsidRPr="006B0E51" w:rsidRDefault="006B0E51" w:rsidP="006B0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B0E51">
        <w:rPr>
          <w:rFonts w:ascii="Times New Roman" w:eastAsia="Times New Roman" w:hAnsi="Times New Roman" w:cs="Times New Roman"/>
          <w:sz w:val="24"/>
          <w:szCs w:val="24"/>
          <w:lang w:eastAsia="hu-HU"/>
        </w:rPr>
        <w:t>Ez az óraterv a feltöltött tananyag teljes logikai felépítését követi: az anyagcsere és a tápanyagok bemutatásától az emésztőrendszer szervein át az egészséges táplálkozás alapelveiig.</w:t>
      </w:r>
    </w:p>
    <w:p w:rsidR="00716433" w:rsidRDefault="00716433"/>
    <w:p w:rsidR="009D049E" w:rsidRDefault="009D049E"/>
    <w:p w:rsidR="009D049E" w:rsidRDefault="009D049E"/>
    <w:p w:rsidR="009D049E" w:rsidRDefault="009D049E"/>
    <w:p w:rsidR="009D049E" w:rsidRDefault="009D049E"/>
    <w:p w:rsidR="009D049E" w:rsidRPr="009D049E" w:rsidRDefault="009D049E" w:rsidP="009D04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D049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lastRenderedPageBreak/>
        <w:t>Ráhangolás (0–8 perc) – MI-generált kép</w:t>
      </w:r>
    </w:p>
    <w:p w:rsidR="009D049E" w:rsidRPr="009D049E" w:rsidRDefault="009D049E" w:rsidP="009D0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049E">
        <w:rPr>
          <w:rFonts w:ascii="Times New Roman" w:eastAsia="Times New Roman" w:hAnsi="Times New Roman" w:cs="Times New Roman"/>
          <w:sz w:val="24"/>
          <w:szCs w:val="24"/>
          <w:lang w:eastAsia="hu-HU"/>
        </w:rPr>
        <w:t>Mutass egy MI által készített képet:</w:t>
      </w:r>
    </w:p>
    <w:p w:rsidR="009D049E" w:rsidRPr="009D049E" w:rsidRDefault="009D049E" w:rsidP="009D0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D049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Prompt</w:t>
      </w:r>
      <w:proofErr w:type="gramEnd"/>
      <w:r w:rsidRPr="009D049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9D049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D049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"Egy hamburger útja az emberi emésztőrendszerben, látványos, tudományosan hiteles </w:t>
      </w:r>
      <w:proofErr w:type="spellStart"/>
      <w:r w:rsidRPr="009D049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infografika</w:t>
      </w:r>
      <w:proofErr w:type="spellEnd"/>
      <w:r w:rsidRPr="009D049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stílusban."</w:t>
      </w:r>
    </w:p>
    <w:p w:rsidR="009D049E" w:rsidRPr="009D049E" w:rsidRDefault="009D049E" w:rsidP="009D0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049E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Kérdések:</w:t>
      </w:r>
    </w:p>
    <w:p w:rsidR="009D049E" w:rsidRPr="009D049E" w:rsidRDefault="009D049E" w:rsidP="009D04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04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 történik először a hamburgerrel? </w:t>
      </w:r>
    </w:p>
    <w:p w:rsidR="009D049E" w:rsidRPr="009D049E" w:rsidRDefault="009D049E" w:rsidP="009D04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04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Hol kezdődik az emésztés? </w:t>
      </w:r>
    </w:p>
    <w:p w:rsidR="009D049E" w:rsidRPr="009D049E" w:rsidRDefault="009D049E" w:rsidP="009D04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04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Melyik szerv lehet a legfontosabb? </w:t>
      </w:r>
    </w:p>
    <w:p w:rsidR="009D049E" w:rsidRPr="009D049E" w:rsidRDefault="009D049E" w:rsidP="009D0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04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diákok előzetes tudására építve </w:t>
      </w:r>
      <w:proofErr w:type="spellStart"/>
      <w:r w:rsidRPr="009D049E">
        <w:rPr>
          <w:rFonts w:ascii="Times New Roman" w:eastAsia="Times New Roman" w:hAnsi="Times New Roman" w:cs="Times New Roman"/>
          <w:sz w:val="24"/>
          <w:szCs w:val="24"/>
          <w:lang w:eastAsia="hu-HU"/>
        </w:rPr>
        <w:t>gyűjtsetek</w:t>
      </w:r>
      <w:proofErr w:type="spellEnd"/>
      <w:r w:rsidRPr="009D04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ötleteket.</w:t>
      </w:r>
    </w:p>
    <w:p w:rsidR="009D049E" w:rsidRDefault="009D049E" w:rsidP="009D049E">
      <w:pPr>
        <w:pStyle w:val="NormlWeb"/>
      </w:pPr>
      <w:r>
        <w:t xml:space="preserve">Az alábbi </w:t>
      </w:r>
      <w:r>
        <w:rPr>
          <w:rStyle w:val="Kiemels2"/>
        </w:rPr>
        <w:t>25 pontos ellenőrző teszt</w:t>
      </w:r>
      <w:r>
        <w:t xml:space="preserve"> a feltöltött tananyag teljes tartalmát lefedi. A feladattípusok változatosak (feleletválasztás, párosítás, sorrend, rövid válasz), így jól mérik a tanulók ismereteit és megértését. A feladatok az anyagcsere, a tápanyagok, az emésztőrendszer szervei és az egészséges táplálkozás témáira épülnek.</w:t>
      </w:r>
    </w:p>
    <w:p w:rsidR="009D049E" w:rsidRDefault="00D63499" w:rsidP="009D049E">
      <w:r>
        <w:pict>
          <v:rect id="_x0000_i1031" style="width:0;height:1.5pt" o:hralign="center" o:hrstd="t" o:hr="t" fillcolor="#a0a0a0" stroked="f"/>
        </w:pict>
      </w:r>
    </w:p>
    <w:p w:rsidR="009D049E" w:rsidRDefault="009D049E" w:rsidP="009D049E">
      <w:pPr>
        <w:pStyle w:val="Cmsor1"/>
      </w:pPr>
      <w:r>
        <w:t>Biológia – 9. évfolyam</w:t>
      </w:r>
    </w:p>
    <w:p w:rsidR="009D049E" w:rsidRDefault="009D049E" w:rsidP="009D049E">
      <w:pPr>
        <w:pStyle w:val="Cmsor2"/>
      </w:pPr>
      <w:r>
        <w:t>Ellenőrző dolgozat</w:t>
      </w:r>
    </w:p>
    <w:p w:rsidR="009D049E" w:rsidRDefault="009D049E" w:rsidP="009D049E">
      <w:pPr>
        <w:pStyle w:val="Cmsor3"/>
      </w:pPr>
      <w:r>
        <w:t>A táplálkozás szervrendszere – „Életünk üzemanyaga”</w:t>
      </w:r>
    </w:p>
    <w:p w:rsidR="009D049E" w:rsidRDefault="009D049E" w:rsidP="009D049E">
      <w:pPr>
        <w:pStyle w:val="NormlWeb"/>
      </w:pPr>
      <w:r>
        <w:rPr>
          <w:rStyle w:val="Kiemels2"/>
        </w:rPr>
        <w:t>Név: ______________________________</w:t>
      </w:r>
    </w:p>
    <w:p w:rsidR="009D049E" w:rsidRDefault="009D049E" w:rsidP="009D049E">
      <w:pPr>
        <w:pStyle w:val="NormlWeb"/>
      </w:pPr>
      <w:r>
        <w:rPr>
          <w:rStyle w:val="Kiemels2"/>
        </w:rPr>
        <w:t>Osztály: ________</w:t>
      </w:r>
    </w:p>
    <w:p w:rsidR="009D049E" w:rsidRDefault="009D049E" w:rsidP="009D049E">
      <w:pPr>
        <w:pStyle w:val="NormlWeb"/>
      </w:pPr>
      <w:proofErr w:type="gramStart"/>
      <w:r>
        <w:rPr>
          <w:rStyle w:val="Kiemels2"/>
        </w:rPr>
        <w:lastRenderedPageBreak/>
        <w:t>Dátum</w:t>
      </w:r>
      <w:proofErr w:type="gramEnd"/>
      <w:r>
        <w:rPr>
          <w:rStyle w:val="Kiemels2"/>
        </w:rPr>
        <w:t>: ____________________________</w:t>
      </w:r>
    </w:p>
    <w:p w:rsidR="009D049E" w:rsidRDefault="009D049E" w:rsidP="009D049E">
      <w:pPr>
        <w:pStyle w:val="NormlWeb"/>
      </w:pPr>
      <w:r>
        <w:rPr>
          <w:rStyle w:val="Kiemels2"/>
        </w:rPr>
        <w:t>Elérhető pontszám: 25 pont</w:t>
      </w:r>
    </w:p>
    <w:p w:rsidR="009D049E" w:rsidRDefault="00D63499" w:rsidP="009D049E">
      <w:r>
        <w:pict>
          <v:rect id="_x0000_i1032" style="width:0;height:1.5pt" o:hralign="center" o:hrstd="t" o:hr="t" fillcolor="#a0a0a0" stroked="f"/>
        </w:pict>
      </w:r>
    </w:p>
    <w:p w:rsidR="009D049E" w:rsidRDefault="009D049E" w:rsidP="009D049E">
      <w:pPr>
        <w:pStyle w:val="Cmsor2"/>
      </w:pPr>
      <w:r>
        <w:t>I. Feleletválasztás (6 pont)</w:t>
      </w:r>
    </w:p>
    <w:p w:rsidR="009D049E" w:rsidRDefault="009D049E" w:rsidP="009D049E">
      <w:pPr>
        <w:pStyle w:val="NormlWeb"/>
      </w:pPr>
      <w:r>
        <w:t>Karikázd be a helyes választ!</w:t>
      </w:r>
    </w:p>
    <w:p w:rsidR="009D049E" w:rsidRDefault="009D049E" w:rsidP="009D049E">
      <w:pPr>
        <w:pStyle w:val="NormlWeb"/>
      </w:pPr>
      <w:r>
        <w:rPr>
          <w:rStyle w:val="Kiemels2"/>
        </w:rPr>
        <w:t>1. Hol kezdődik a keményítő kémiai lebontása?</w:t>
      </w:r>
    </w:p>
    <w:p w:rsidR="009D049E" w:rsidRDefault="009D049E" w:rsidP="009D049E">
      <w:pPr>
        <w:pStyle w:val="NormlWeb"/>
      </w:pPr>
      <w:proofErr w:type="gramStart"/>
      <w:r>
        <w:t>a</w:t>
      </w:r>
      <w:proofErr w:type="gramEnd"/>
      <w:r>
        <w:t>) Gyomor</w:t>
      </w:r>
    </w:p>
    <w:p w:rsidR="009D049E" w:rsidRDefault="009D049E" w:rsidP="009D049E">
      <w:pPr>
        <w:pStyle w:val="NormlWeb"/>
      </w:pPr>
      <w:r>
        <w:t>b) Szájüreg</w:t>
      </w:r>
    </w:p>
    <w:p w:rsidR="009D049E" w:rsidRDefault="009D049E" w:rsidP="009D049E">
      <w:pPr>
        <w:pStyle w:val="NormlWeb"/>
      </w:pPr>
      <w:r>
        <w:t>c) Vékonybél</w:t>
      </w:r>
    </w:p>
    <w:p w:rsidR="009D049E" w:rsidRDefault="009D049E" w:rsidP="009D049E">
      <w:pPr>
        <w:pStyle w:val="NormlWeb"/>
      </w:pPr>
      <w:r>
        <w:t>d) Vastagbél</w:t>
      </w:r>
    </w:p>
    <w:p w:rsidR="009D049E" w:rsidRDefault="00D63499" w:rsidP="009D049E">
      <w:r>
        <w:pict>
          <v:rect id="_x0000_i1033" style="width:0;height:1.5pt" o:hralign="center" o:hrstd="t" o:hr="t" fillcolor="#a0a0a0" stroked="f"/>
        </w:pict>
      </w:r>
    </w:p>
    <w:p w:rsidR="009D049E" w:rsidRDefault="009D049E" w:rsidP="009D049E">
      <w:pPr>
        <w:pStyle w:val="NormlWeb"/>
      </w:pPr>
      <w:r>
        <w:rPr>
          <w:rStyle w:val="Kiemels2"/>
        </w:rPr>
        <w:t>2. Melyik enzim bontja a fehérjéket a gyomorban?</w:t>
      </w:r>
    </w:p>
    <w:p w:rsidR="009D049E" w:rsidRDefault="009D049E" w:rsidP="009D049E">
      <w:pPr>
        <w:pStyle w:val="NormlWeb"/>
      </w:pPr>
      <w:proofErr w:type="gramStart"/>
      <w:r>
        <w:t>a</w:t>
      </w:r>
      <w:proofErr w:type="gramEnd"/>
      <w:r>
        <w:t>) Amiláz</w:t>
      </w:r>
    </w:p>
    <w:p w:rsidR="009D049E" w:rsidRDefault="009D049E" w:rsidP="009D049E">
      <w:pPr>
        <w:pStyle w:val="NormlWeb"/>
      </w:pPr>
      <w:r>
        <w:t xml:space="preserve">b) </w:t>
      </w:r>
      <w:proofErr w:type="spellStart"/>
      <w:r>
        <w:t>Lipáz</w:t>
      </w:r>
      <w:proofErr w:type="spellEnd"/>
    </w:p>
    <w:p w:rsidR="009D049E" w:rsidRDefault="009D049E" w:rsidP="009D049E">
      <w:pPr>
        <w:pStyle w:val="NormlWeb"/>
      </w:pPr>
      <w:r>
        <w:t>c) Pepszin</w:t>
      </w:r>
    </w:p>
    <w:p w:rsidR="009D049E" w:rsidRDefault="009D049E" w:rsidP="009D049E">
      <w:pPr>
        <w:pStyle w:val="NormlWeb"/>
      </w:pPr>
      <w:r>
        <w:t>d) Tripszin</w:t>
      </w:r>
    </w:p>
    <w:p w:rsidR="009D049E" w:rsidRDefault="00D63499" w:rsidP="009D049E">
      <w:r>
        <w:lastRenderedPageBreak/>
        <w:pict>
          <v:rect id="_x0000_i1034" style="width:0;height:1.5pt" o:hralign="center" o:hrstd="t" o:hr="t" fillcolor="#a0a0a0" stroked="f"/>
        </w:pict>
      </w:r>
    </w:p>
    <w:p w:rsidR="009D049E" w:rsidRDefault="009D049E" w:rsidP="009D049E">
      <w:pPr>
        <w:pStyle w:val="NormlWeb"/>
      </w:pPr>
      <w:r>
        <w:rPr>
          <w:rStyle w:val="Kiemels2"/>
        </w:rPr>
        <w:t>3. Hol történik a legtöbb tápanyag felszívódása?</w:t>
      </w:r>
    </w:p>
    <w:p w:rsidR="009D049E" w:rsidRDefault="009D049E" w:rsidP="009D049E">
      <w:pPr>
        <w:pStyle w:val="NormlWeb"/>
      </w:pPr>
      <w:proofErr w:type="gramStart"/>
      <w:r>
        <w:t>a</w:t>
      </w:r>
      <w:proofErr w:type="gramEnd"/>
      <w:r>
        <w:t>) Gyomor</w:t>
      </w:r>
    </w:p>
    <w:p w:rsidR="009D049E" w:rsidRDefault="009D049E" w:rsidP="009D049E">
      <w:pPr>
        <w:pStyle w:val="NormlWeb"/>
      </w:pPr>
      <w:r>
        <w:t>b) Vastagbél</w:t>
      </w:r>
    </w:p>
    <w:p w:rsidR="009D049E" w:rsidRDefault="009D049E" w:rsidP="009D049E">
      <w:pPr>
        <w:pStyle w:val="NormlWeb"/>
      </w:pPr>
      <w:r>
        <w:t>c) Vékonybél</w:t>
      </w:r>
    </w:p>
    <w:p w:rsidR="009D049E" w:rsidRDefault="009D049E" w:rsidP="009D049E">
      <w:pPr>
        <w:pStyle w:val="NormlWeb"/>
      </w:pPr>
      <w:r>
        <w:t>d) Nyelőcső</w:t>
      </w:r>
    </w:p>
    <w:p w:rsidR="009D049E" w:rsidRDefault="00D63499" w:rsidP="009D049E">
      <w:r>
        <w:pict>
          <v:rect id="_x0000_i1035" style="width:0;height:1.5pt" o:hralign="center" o:hrstd="t" o:hr="t" fillcolor="#a0a0a0" stroked="f"/>
        </w:pict>
      </w:r>
    </w:p>
    <w:p w:rsidR="009D049E" w:rsidRDefault="009D049E" w:rsidP="009D049E">
      <w:pPr>
        <w:pStyle w:val="NormlWeb"/>
      </w:pPr>
      <w:r>
        <w:rPr>
          <w:rStyle w:val="Kiemels2"/>
        </w:rPr>
        <w:t>4. Melyik szerv termeli az epét?</w:t>
      </w:r>
    </w:p>
    <w:p w:rsidR="009D049E" w:rsidRDefault="009D049E" w:rsidP="009D049E">
      <w:pPr>
        <w:pStyle w:val="NormlWeb"/>
      </w:pPr>
      <w:proofErr w:type="gramStart"/>
      <w:r>
        <w:t>a</w:t>
      </w:r>
      <w:proofErr w:type="gramEnd"/>
      <w:r>
        <w:t>) Hasnyálmirigy</w:t>
      </w:r>
    </w:p>
    <w:p w:rsidR="009D049E" w:rsidRDefault="009D049E" w:rsidP="009D049E">
      <w:pPr>
        <w:pStyle w:val="NormlWeb"/>
      </w:pPr>
      <w:r>
        <w:t>b) Gyomor</w:t>
      </w:r>
    </w:p>
    <w:p w:rsidR="009D049E" w:rsidRDefault="009D049E" w:rsidP="009D049E">
      <w:pPr>
        <w:pStyle w:val="NormlWeb"/>
      </w:pPr>
      <w:r>
        <w:t>c) Máj</w:t>
      </w:r>
    </w:p>
    <w:p w:rsidR="009D049E" w:rsidRDefault="009D049E" w:rsidP="009D049E">
      <w:pPr>
        <w:pStyle w:val="NormlWeb"/>
      </w:pPr>
      <w:r>
        <w:t>d) Vékonybél</w:t>
      </w:r>
    </w:p>
    <w:p w:rsidR="009D049E" w:rsidRDefault="00D63499" w:rsidP="009D049E">
      <w:r>
        <w:pict>
          <v:rect id="_x0000_i1036" style="width:0;height:1.5pt" o:hralign="center" o:hrstd="t" o:hr="t" fillcolor="#a0a0a0" stroked="f"/>
        </w:pict>
      </w:r>
    </w:p>
    <w:p w:rsidR="009D049E" w:rsidRDefault="009D049E" w:rsidP="009D049E">
      <w:pPr>
        <w:pStyle w:val="NormlWeb"/>
      </w:pPr>
      <w:r>
        <w:rPr>
          <w:rStyle w:val="Kiemels2"/>
        </w:rPr>
        <w:t>5. Melyik tápanyag elsődleges energiaforrás?</w:t>
      </w:r>
    </w:p>
    <w:p w:rsidR="009D049E" w:rsidRDefault="009D049E" w:rsidP="009D049E">
      <w:pPr>
        <w:pStyle w:val="NormlWeb"/>
      </w:pPr>
      <w:proofErr w:type="gramStart"/>
      <w:r>
        <w:t>a</w:t>
      </w:r>
      <w:proofErr w:type="gramEnd"/>
      <w:r>
        <w:t>) Fehérje</w:t>
      </w:r>
    </w:p>
    <w:p w:rsidR="009D049E" w:rsidRDefault="009D049E" w:rsidP="009D049E">
      <w:pPr>
        <w:pStyle w:val="NormlWeb"/>
      </w:pPr>
      <w:r>
        <w:t>b) Zsír</w:t>
      </w:r>
    </w:p>
    <w:p w:rsidR="009D049E" w:rsidRDefault="009D049E" w:rsidP="009D049E">
      <w:pPr>
        <w:pStyle w:val="NormlWeb"/>
      </w:pPr>
      <w:r>
        <w:lastRenderedPageBreak/>
        <w:t>c) Szénhidrát</w:t>
      </w:r>
    </w:p>
    <w:p w:rsidR="009D049E" w:rsidRDefault="009D049E" w:rsidP="009D049E">
      <w:pPr>
        <w:pStyle w:val="NormlWeb"/>
      </w:pPr>
      <w:r>
        <w:t>d) Vitamin</w:t>
      </w:r>
    </w:p>
    <w:p w:rsidR="009D049E" w:rsidRDefault="00D63499" w:rsidP="009D049E">
      <w:r>
        <w:pict>
          <v:rect id="_x0000_i1037" style="width:0;height:1.5pt" o:hralign="center" o:hrstd="t" o:hr="t" fillcolor="#a0a0a0" stroked="f"/>
        </w:pict>
      </w:r>
    </w:p>
    <w:p w:rsidR="009D049E" w:rsidRDefault="009D049E" w:rsidP="009D049E">
      <w:pPr>
        <w:pStyle w:val="NormlWeb"/>
      </w:pPr>
      <w:r>
        <w:rPr>
          <w:rStyle w:val="Kiemels2"/>
        </w:rPr>
        <w:t>6. A vastagbél fő feladata:</w:t>
      </w:r>
    </w:p>
    <w:p w:rsidR="009D049E" w:rsidRDefault="009D049E" w:rsidP="009D049E">
      <w:pPr>
        <w:pStyle w:val="NormlWeb"/>
      </w:pPr>
      <w:proofErr w:type="gramStart"/>
      <w:r>
        <w:t>a</w:t>
      </w:r>
      <w:proofErr w:type="gramEnd"/>
      <w:r>
        <w:t>) Fehérjebontás</w:t>
      </w:r>
    </w:p>
    <w:p w:rsidR="009D049E" w:rsidRDefault="009D049E" w:rsidP="009D049E">
      <w:pPr>
        <w:pStyle w:val="NormlWeb"/>
      </w:pPr>
      <w:r>
        <w:t>b) Víz visszaszívása</w:t>
      </w:r>
    </w:p>
    <w:p w:rsidR="009D049E" w:rsidRDefault="009D049E" w:rsidP="009D049E">
      <w:pPr>
        <w:pStyle w:val="NormlWeb"/>
      </w:pPr>
      <w:r>
        <w:t>c) Zsírbontás</w:t>
      </w:r>
    </w:p>
    <w:p w:rsidR="009D049E" w:rsidRDefault="009D049E" w:rsidP="009D049E">
      <w:pPr>
        <w:pStyle w:val="NormlWeb"/>
      </w:pPr>
      <w:r>
        <w:t>d) Keményítőbontás</w:t>
      </w:r>
    </w:p>
    <w:p w:rsidR="009D049E" w:rsidRDefault="00D63499" w:rsidP="009D049E">
      <w:r>
        <w:pict>
          <v:rect id="_x0000_i1038" style="width:0;height:1.5pt" o:hralign="center" o:hrstd="t" o:hr="t" fillcolor="#a0a0a0" stroked="f"/>
        </w:pict>
      </w:r>
    </w:p>
    <w:p w:rsidR="009D049E" w:rsidRDefault="009D049E" w:rsidP="009D049E">
      <w:pPr>
        <w:pStyle w:val="Cmsor2"/>
      </w:pPr>
      <w:r>
        <w:t>II. Párosítás (6 pont)</w:t>
      </w:r>
    </w:p>
    <w:p w:rsidR="009D049E" w:rsidRDefault="009D049E" w:rsidP="009D049E">
      <w:pPr>
        <w:pStyle w:val="NormlWeb"/>
      </w:pPr>
      <w:r>
        <w:t>Írd a megfelelő betűt a szám mellé!</w:t>
      </w:r>
    </w:p>
    <w:p w:rsidR="009D049E" w:rsidRDefault="009D049E" w:rsidP="009D049E">
      <w:pPr>
        <w:pStyle w:val="Cmsor3"/>
      </w:pPr>
      <w:r>
        <w:t>Szervek</w:t>
      </w:r>
    </w:p>
    <w:p w:rsidR="009D049E" w:rsidRDefault="009D049E" w:rsidP="009D049E">
      <w:pPr>
        <w:pStyle w:val="NormlWeb"/>
        <w:numPr>
          <w:ilvl w:val="0"/>
          <w:numId w:val="9"/>
        </w:numPr>
      </w:pPr>
      <w:r>
        <w:t>Szájüreg</w:t>
      </w:r>
    </w:p>
    <w:p w:rsidR="009D049E" w:rsidRDefault="009D049E" w:rsidP="009D049E">
      <w:pPr>
        <w:pStyle w:val="NormlWeb"/>
        <w:numPr>
          <w:ilvl w:val="0"/>
          <w:numId w:val="9"/>
        </w:numPr>
      </w:pPr>
      <w:r>
        <w:t>Gyomor</w:t>
      </w:r>
    </w:p>
    <w:p w:rsidR="009D049E" w:rsidRDefault="009D049E" w:rsidP="009D049E">
      <w:pPr>
        <w:pStyle w:val="NormlWeb"/>
        <w:numPr>
          <w:ilvl w:val="0"/>
          <w:numId w:val="9"/>
        </w:numPr>
      </w:pPr>
      <w:r>
        <w:t>Vékonybél</w:t>
      </w:r>
    </w:p>
    <w:p w:rsidR="009D049E" w:rsidRDefault="009D049E" w:rsidP="009D049E">
      <w:pPr>
        <w:pStyle w:val="NormlWeb"/>
        <w:numPr>
          <w:ilvl w:val="0"/>
          <w:numId w:val="9"/>
        </w:numPr>
      </w:pPr>
      <w:r>
        <w:t>Vastagbél</w:t>
      </w:r>
    </w:p>
    <w:p w:rsidR="009D049E" w:rsidRDefault="009D049E" w:rsidP="009D049E">
      <w:pPr>
        <w:pStyle w:val="NormlWeb"/>
        <w:numPr>
          <w:ilvl w:val="0"/>
          <w:numId w:val="9"/>
        </w:numPr>
      </w:pPr>
      <w:r>
        <w:t>Máj</w:t>
      </w:r>
    </w:p>
    <w:p w:rsidR="009D049E" w:rsidRDefault="009D049E" w:rsidP="009D049E">
      <w:pPr>
        <w:pStyle w:val="NormlWeb"/>
        <w:numPr>
          <w:ilvl w:val="0"/>
          <w:numId w:val="9"/>
        </w:numPr>
      </w:pPr>
      <w:r>
        <w:t>Hasnyálmirigy</w:t>
      </w:r>
    </w:p>
    <w:p w:rsidR="009D049E" w:rsidRDefault="009D049E" w:rsidP="009D049E">
      <w:pPr>
        <w:pStyle w:val="Cmsor3"/>
      </w:pPr>
      <w:r>
        <w:lastRenderedPageBreak/>
        <w:t>Feladatok</w:t>
      </w:r>
    </w:p>
    <w:p w:rsidR="009D049E" w:rsidRDefault="009D049E" w:rsidP="009D049E">
      <w:pPr>
        <w:pStyle w:val="NormlWeb"/>
      </w:pPr>
      <w:r>
        <w:t>A. Epe termelése</w:t>
      </w:r>
    </w:p>
    <w:p w:rsidR="009D049E" w:rsidRDefault="009D049E" w:rsidP="009D049E">
      <w:pPr>
        <w:pStyle w:val="NormlWeb"/>
      </w:pPr>
      <w:r>
        <w:t>B. Víz visszaszívása</w:t>
      </w:r>
    </w:p>
    <w:p w:rsidR="009D049E" w:rsidRDefault="009D049E" w:rsidP="009D049E">
      <w:pPr>
        <w:pStyle w:val="NormlWeb"/>
      </w:pPr>
      <w:r>
        <w:t>C. Tápanyagok felszívódása</w:t>
      </w:r>
    </w:p>
    <w:p w:rsidR="009D049E" w:rsidRDefault="009D049E" w:rsidP="009D049E">
      <w:pPr>
        <w:pStyle w:val="NormlWeb"/>
      </w:pPr>
      <w:r>
        <w:t>D. Emésztőenzimek termelése</w:t>
      </w:r>
    </w:p>
    <w:p w:rsidR="009D049E" w:rsidRDefault="009D049E" w:rsidP="009D049E">
      <w:pPr>
        <w:pStyle w:val="NormlWeb"/>
      </w:pPr>
      <w:r>
        <w:t>E. Rágás, nyállal keverés</w:t>
      </w:r>
    </w:p>
    <w:p w:rsidR="009D049E" w:rsidRDefault="009D049E" w:rsidP="009D049E">
      <w:pPr>
        <w:pStyle w:val="NormlWeb"/>
      </w:pPr>
      <w:r>
        <w:t>F. Fehérjék bontása</w:t>
      </w:r>
    </w:p>
    <w:p w:rsidR="009D049E" w:rsidRDefault="00D63499" w:rsidP="009D049E">
      <w:r>
        <w:pict>
          <v:rect id="_x0000_i1039" style="width:0;height:1.5pt" o:hralign="center" o:hrstd="t" o:hr="t" fillcolor="#a0a0a0" stroked="f"/>
        </w:pict>
      </w:r>
    </w:p>
    <w:p w:rsidR="009D049E" w:rsidRDefault="009D049E" w:rsidP="009D049E">
      <w:pPr>
        <w:pStyle w:val="Cmsor2"/>
      </w:pPr>
      <w:r>
        <w:t>III. Igaz vagy hamis? (5 pont)</w:t>
      </w:r>
    </w:p>
    <w:p w:rsidR="009D049E" w:rsidRDefault="009D049E" w:rsidP="009D049E">
      <w:pPr>
        <w:pStyle w:val="NormlWeb"/>
      </w:pPr>
      <w:r>
        <w:t xml:space="preserve">Írd a mondatok mellé: </w:t>
      </w:r>
      <w:r>
        <w:rPr>
          <w:rStyle w:val="Kiemels2"/>
        </w:rPr>
        <w:t>I</w:t>
      </w:r>
      <w:r>
        <w:t xml:space="preserve"> vagy </w:t>
      </w:r>
      <w:r>
        <w:rPr>
          <w:rStyle w:val="Kiemels2"/>
        </w:rPr>
        <w:t>H</w:t>
      </w:r>
      <w:r>
        <w:t>!</w:t>
      </w:r>
    </w:p>
    <w:p w:rsidR="009D049E" w:rsidRDefault="009D049E" w:rsidP="009D049E">
      <w:pPr>
        <w:pStyle w:val="NormlWeb"/>
        <w:numPr>
          <w:ilvl w:val="0"/>
          <w:numId w:val="10"/>
        </w:numPr>
      </w:pPr>
      <w:r>
        <w:t>A nyelőcsőben történik a legtöbb felszívódás. _____</w:t>
      </w:r>
    </w:p>
    <w:p w:rsidR="009D049E" w:rsidRDefault="009D049E" w:rsidP="009D049E">
      <w:pPr>
        <w:pStyle w:val="NormlWeb"/>
        <w:numPr>
          <w:ilvl w:val="0"/>
          <w:numId w:val="10"/>
        </w:numPr>
      </w:pPr>
      <w:r>
        <w:t>A gyomorsav elpusztítja a baktériumok egy részét. _____</w:t>
      </w:r>
    </w:p>
    <w:p w:rsidR="009D049E" w:rsidRDefault="009D049E" w:rsidP="009D049E">
      <w:pPr>
        <w:pStyle w:val="NormlWeb"/>
        <w:numPr>
          <w:ilvl w:val="0"/>
          <w:numId w:val="10"/>
        </w:numPr>
      </w:pPr>
      <w:r>
        <w:t>A nyelv segíti a nyelést. _____</w:t>
      </w:r>
    </w:p>
    <w:p w:rsidR="009D049E" w:rsidRDefault="009D049E" w:rsidP="009D049E">
      <w:pPr>
        <w:pStyle w:val="NormlWeb"/>
        <w:numPr>
          <w:ilvl w:val="0"/>
          <w:numId w:val="10"/>
        </w:numPr>
      </w:pPr>
      <w:r>
        <w:t>A bélbolyhok növelik a felszívó felületet. _____</w:t>
      </w:r>
    </w:p>
    <w:p w:rsidR="009D049E" w:rsidRDefault="009D049E" w:rsidP="009D049E">
      <w:pPr>
        <w:pStyle w:val="NormlWeb"/>
        <w:numPr>
          <w:ilvl w:val="0"/>
          <w:numId w:val="10"/>
        </w:numPr>
      </w:pPr>
      <w:r>
        <w:t>A vitaminok nagy mennyiségben energiát szolgáltatnak. _____</w:t>
      </w:r>
    </w:p>
    <w:p w:rsidR="009D049E" w:rsidRDefault="00D63499" w:rsidP="009D049E">
      <w:r>
        <w:pict>
          <v:rect id="_x0000_i1040" style="width:0;height:1.5pt" o:hralign="center" o:hrstd="t" o:hr="t" fillcolor="#a0a0a0" stroked="f"/>
        </w:pict>
      </w:r>
    </w:p>
    <w:p w:rsidR="009D049E" w:rsidRDefault="009D049E" w:rsidP="009D049E">
      <w:pPr>
        <w:pStyle w:val="Cmsor2"/>
      </w:pPr>
      <w:r>
        <w:t xml:space="preserve">IV. </w:t>
      </w:r>
      <w:proofErr w:type="gramStart"/>
      <w:r>
        <w:t>A</w:t>
      </w:r>
      <w:proofErr w:type="gramEnd"/>
      <w:r>
        <w:t xml:space="preserve"> táplálék útja (4 pont)</w:t>
      </w:r>
    </w:p>
    <w:p w:rsidR="009D049E" w:rsidRDefault="009D049E" w:rsidP="009D049E">
      <w:pPr>
        <w:pStyle w:val="NormlWeb"/>
      </w:pPr>
      <w:r>
        <w:t>Számozd meg helyes sorrendben!</w:t>
      </w:r>
    </w:p>
    <w:p w:rsidR="009D049E" w:rsidRDefault="009D049E" w:rsidP="009D049E">
      <w:pPr>
        <w:pStyle w:val="NormlWeb"/>
      </w:pPr>
      <w:r>
        <w:rPr>
          <w:rFonts w:ascii="Segoe UI Symbol" w:hAnsi="Segoe UI Symbol" w:cs="Segoe UI Symbol"/>
        </w:rPr>
        <w:lastRenderedPageBreak/>
        <w:t>⬜</w:t>
      </w:r>
      <w:r>
        <w:t xml:space="preserve"> Gyomor</w:t>
      </w:r>
    </w:p>
    <w:p w:rsidR="009D049E" w:rsidRDefault="009D049E" w:rsidP="009D049E">
      <w:pPr>
        <w:pStyle w:val="NormlWeb"/>
      </w:pPr>
      <w:r>
        <w:rPr>
          <w:rFonts w:ascii="Segoe UI Symbol" w:hAnsi="Segoe UI Symbol" w:cs="Segoe UI Symbol"/>
        </w:rPr>
        <w:t>⬜</w:t>
      </w:r>
      <w:r>
        <w:t xml:space="preserve"> Vékonybél</w:t>
      </w:r>
    </w:p>
    <w:p w:rsidR="009D049E" w:rsidRDefault="009D049E" w:rsidP="009D049E">
      <w:pPr>
        <w:pStyle w:val="NormlWeb"/>
      </w:pPr>
      <w:r>
        <w:rPr>
          <w:rFonts w:ascii="Segoe UI Symbol" w:hAnsi="Segoe UI Symbol" w:cs="Segoe UI Symbol"/>
        </w:rPr>
        <w:t>⬜</w:t>
      </w:r>
      <w:r>
        <w:t xml:space="preserve"> Szájüreg</w:t>
      </w:r>
    </w:p>
    <w:p w:rsidR="009D049E" w:rsidRDefault="009D049E" w:rsidP="009D049E">
      <w:pPr>
        <w:pStyle w:val="NormlWeb"/>
      </w:pPr>
      <w:r>
        <w:rPr>
          <w:rFonts w:ascii="Segoe UI Symbol" w:hAnsi="Segoe UI Symbol" w:cs="Segoe UI Symbol"/>
        </w:rPr>
        <w:t>⬜</w:t>
      </w:r>
      <w:r>
        <w:t xml:space="preserve"> Vastagbél</w:t>
      </w:r>
    </w:p>
    <w:p w:rsidR="009D049E" w:rsidRDefault="009D049E" w:rsidP="009D049E">
      <w:pPr>
        <w:pStyle w:val="NormlWeb"/>
      </w:pPr>
      <w:r>
        <w:rPr>
          <w:rFonts w:ascii="Segoe UI Symbol" w:hAnsi="Segoe UI Symbol" w:cs="Segoe UI Symbol"/>
        </w:rPr>
        <w:t>⬜</w:t>
      </w:r>
      <w:r>
        <w:t xml:space="preserve"> Nyelőcső</w:t>
      </w:r>
    </w:p>
    <w:p w:rsidR="009D049E" w:rsidRDefault="00D63499" w:rsidP="009D049E">
      <w:r>
        <w:pict>
          <v:rect id="_x0000_i1041" style="width:0;height:1.5pt" o:hralign="center" o:hrstd="t" o:hr="t" fillcolor="#a0a0a0" stroked="f"/>
        </w:pict>
      </w:r>
    </w:p>
    <w:p w:rsidR="009D049E" w:rsidRDefault="009D049E" w:rsidP="009D049E">
      <w:pPr>
        <w:pStyle w:val="Cmsor2"/>
      </w:pPr>
      <w:r>
        <w:t>V. Rövid válaszok (4 pont)</w:t>
      </w:r>
    </w:p>
    <w:p w:rsidR="009D049E" w:rsidRDefault="009D049E" w:rsidP="009D049E">
      <w:pPr>
        <w:pStyle w:val="NormlWeb"/>
      </w:pPr>
      <w:r>
        <w:rPr>
          <w:rStyle w:val="Kiemels2"/>
        </w:rPr>
        <w:t>1. Mi az anyagcsere?</w:t>
      </w:r>
    </w:p>
    <w:p w:rsidR="009D049E" w:rsidRDefault="00D63499" w:rsidP="009D049E">
      <w:r>
        <w:pict>
          <v:rect id="_x0000_i1042" style="width:0;height:1.5pt" o:hralign="center" o:hrstd="t" o:hr="t" fillcolor="#a0a0a0" stroked="f"/>
        </w:pict>
      </w:r>
    </w:p>
    <w:p w:rsidR="009D049E" w:rsidRDefault="00D63499" w:rsidP="009D049E">
      <w:r>
        <w:pict>
          <v:rect id="_x0000_i1043" style="width:0;height:1.5pt" o:hralign="center" o:hrstd="t" o:hr="t" fillcolor="#a0a0a0" stroked="f"/>
        </w:pict>
      </w:r>
    </w:p>
    <w:p w:rsidR="009D049E" w:rsidRDefault="00D63499" w:rsidP="009D049E">
      <w:r>
        <w:pict>
          <v:rect id="_x0000_i1044" style="width:0;height:1.5pt" o:hralign="center" o:hrstd="t" o:hr="t" fillcolor="#a0a0a0" stroked="f"/>
        </w:pict>
      </w:r>
    </w:p>
    <w:p w:rsidR="009D049E" w:rsidRDefault="009D049E" w:rsidP="009D049E">
      <w:pPr>
        <w:pStyle w:val="NormlWeb"/>
      </w:pPr>
      <w:r>
        <w:rPr>
          <w:rStyle w:val="Kiemels2"/>
        </w:rPr>
        <w:t>2. Nevezz meg három alapvető tápanyagot!</w:t>
      </w:r>
    </w:p>
    <w:p w:rsidR="009D049E" w:rsidRDefault="00D63499" w:rsidP="009D049E">
      <w:r>
        <w:pict>
          <v:rect id="_x0000_i1045" style="width:0;height:1.5pt" o:hralign="center" o:hrstd="t" o:hr="t" fillcolor="#a0a0a0" stroked="f"/>
        </w:pict>
      </w:r>
    </w:p>
    <w:p w:rsidR="009D049E" w:rsidRDefault="00D63499" w:rsidP="009D049E">
      <w:r>
        <w:pict>
          <v:rect id="_x0000_i1046" style="width:0;height:1.5pt" o:hralign="center" o:hrstd="t" o:hr="t" fillcolor="#a0a0a0" stroked="f"/>
        </w:pict>
      </w:r>
    </w:p>
    <w:p w:rsidR="009D049E" w:rsidRDefault="009D049E" w:rsidP="009D049E">
      <w:pPr>
        <w:pStyle w:val="NormlWeb"/>
      </w:pPr>
      <w:r>
        <w:rPr>
          <w:rStyle w:val="Kiemels2"/>
        </w:rPr>
        <w:t>3. Miért fontosak a bélbolyhok?</w:t>
      </w:r>
    </w:p>
    <w:p w:rsidR="009D049E" w:rsidRDefault="00D63499" w:rsidP="009D049E">
      <w:r>
        <w:pict>
          <v:rect id="_x0000_i1047" style="width:0;height:1.5pt" o:hralign="center" o:hrstd="t" o:hr="t" fillcolor="#a0a0a0" stroked="f"/>
        </w:pict>
      </w:r>
    </w:p>
    <w:p w:rsidR="009D049E" w:rsidRDefault="00D63499" w:rsidP="009D049E">
      <w:r>
        <w:lastRenderedPageBreak/>
        <w:pict>
          <v:rect id="_x0000_i1048" style="width:0;height:1.5pt" o:hralign="center" o:hrstd="t" o:hr="t" fillcolor="#a0a0a0" stroked="f"/>
        </w:pict>
      </w:r>
    </w:p>
    <w:p w:rsidR="009D049E" w:rsidRDefault="009D049E" w:rsidP="009D049E">
      <w:pPr>
        <w:pStyle w:val="NormlWeb"/>
      </w:pPr>
      <w:r>
        <w:rPr>
          <w:rStyle w:val="Kiemels2"/>
        </w:rPr>
        <w:t>4. Írj két szabályt az egészséges táplálkozásból!</w:t>
      </w:r>
    </w:p>
    <w:p w:rsidR="009D049E" w:rsidRDefault="00D63499" w:rsidP="009D049E">
      <w:r>
        <w:pict>
          <v:rect id="_x0000_i1049" style="width:0;height:1.5pt" o:hralign="center" o:hrstd="t" o:hr="t" fillcolor="#a0a0a0" stroked="f"/>
        </w:pict>
      </w:r>
    </w:p>
    <w:p w:rsidR="009D049E" w:rsidRDefault="00D63499" w:rsidP="009D049E">
      <w:r>
        <w:pict>
          <v:rect id="_x0000_i1050" style="width:0;height:1.5pt" o:hralign="center" o:hrstd="t" o:hr="t" fillcolor="#a0a0a0" stroked="f"/>
        </w:pict>
      </w:r>
    </w:p>
    <w:p w:rsidR="009D049E" w:rsidRDefault="00D63499" w:rsidP="009D049E">
      <w:r>
        <w:pict>
          <v:rect id="_x0000_i1051" style="width:0;height:1.5pt" o:hralign="center" o:hrstd="t" o:hr="t" fillcolor="#a0a0a0" stroked="f"/>
        </w:pict>
      </w:r>
    </w:p>
    <w:p w:rsidR="009D049E" w:rsidRDefault="009D049E" w:rsidP="009D049E">
      <w:pPr>
        <w:pStyle w:val="Cmsor1"/>
      </w:pPr>
      <w:r>
        <w:t>Javítókulcs</w:t>
      </w:r>
    </w:p>
    <w:p w:rsidR="009D049E" w:rsidRDefault="009D049E" w:rsidP="009D049E">
      <w:pPr>
        <w:pStyle w:val="Cmsor2"/>
      </w:pPr>
      <w:r>
        <w:t>I.</w:t>
      </w:r>
    </w:p>
    <w:p w:rsidR="009D049E" w:rsidRDefault="009D049E" w:rsidP="009D049E">
      <w:pPr>
        <w:pStyle w:val="NormlWeb"/>
        <w:numPr>
          <w:ilvl w:val="0"/>
          <w:numId w:val="11"/>
        </w:numPr>
      </w:pPr>
      <w:r>
        <w:t>b</w:t>
      </w:r>
    </w:p>
    <w:p w:rsidR="009D049E" w:rsidRDefault="009D049E" w:rsidP="009D049E">
      <w:pPr>
        <w:pStyle w:val="NormlWeb"/>
        <w:numPr>
          <w:ilvl w:val="0"/>
          <w:numId w:val="11"/>
        </w:numPr>
      </w:pPr>
      <w:r>
        <w:t>c</w:t>
      </w:r>
    </w:p>
    <w:p w:rsidR="009D049E" w:rsidRDefault="009D049E" w:rsidP="009D049E">
      <w:pPr>
        <w:pStyle w:val="NormlWeb"/>
        <w:numPr>
          <w:ilvl w:val="0"/>
          <w:numId w:val="11"/>
        </w:numPr>
      </w:pPr>
      <w:r>
        <w:t>c</w:t>
      </w:r>
    </w:p>
    <w:p w:rsidR="009D049E" w:rsidRDefault="009D049E" w:rsidP="009D049E">
      <w:pPr>
        <w:pStyle w:val="NormlWeb"/>
        <w:numPr>
          <w:ilvl w:val="0"/>
          <w:numId w:val="11"/>
        </w:numPr>
      </w:pPr>
      <w:r>
        <w:t>c</w:t>
      </w:r>
    </w:p>
    <w:p w:rsidR="009D049E" w:rsidRDefault="009D049E" w:rsidP="009D049E">
      <w:pPr>
        <w:pStyle w:val="NormlWeb"/>
        <w:numPr>
          <w:ilvl w:val="0"/>
          <w:numId w:val="11"/>
        </w:numPr>
      </w:pPr>
      <w:r>
        <w:t>c</w:t>
      </w:r>
    </w:p>
    <w:p w:rsidR="009D049E" w:rsidRDefault="009D049E" w:rsidP="009D049E">
      <w:pPr>
        <w:pStyle w:val="NormlWeb"/>
        <w:numPr>
          <w:ilvl w:val="0"/>
          <w:numId w:val="11"/>
        </w:numPr>
      </w:pPr>
      <w:r>
        <w:t>b</w:t>
      </w:r>
    </w:p>
    <w:p w:rsidR="009D049E" w:rsidRDefault="009D049E" w:rsidP="009D049E">
      <w:pPr>
        <w:pStyle w:val="NormlWeb"/>
      </w:pPr>
      <w:r>
        <w:t>(6 pont)</w:t>
      </w:r>
    </w:p>
    <w:p w:rsidR="009D049E" w:rsidRDefault="00D63499" w:rsidP="009D049E">
      <w:r>
        <w:pict>
          <v:rect id="_x0000_i1052" style="width:0;height:1.5pt" o:hralign="center" o:hrstd="t" o:hr="t" fillcolor="#a0a0a0" stroked="f"/>
        </w:pict>
      </w:r>
    </w:p>
    <w:p w:rsidR="009D049E" w:rsidRDefault="009D049E" w:rsidP="009D049E">
      <w:pPr>
        <w:pStyle w:val="Cmsor2"/>
      </w:pPr>
      <w:r>
        <w:t>II.</w:t>
      </w:r>
    </w:p>
    <w:p w:rsidR="009D049E" w:rsidRDefault="009D049E" w:rsidP="009D049E">
      <w:pPr>
        <w:pStyle w:val="NormlWeb"/>
      </w:pPr>
      <w:r>
        <w:t>1–E</w:t>
      </w:r>
    </w:p>
    <w:p w:rsidR="009D049E" w:rsidRDefault="009D049E" w:rsidP="009D049E">
      <w:pPr>
        <w:pStyle w:val="NormlWeb"/>
      </w:pPr>
      <w:r>
        <w:t>2–F</w:t>
      </w:r>
    </w:p>
    <w:p w:rsidR="009D049E" w:rsidRDefault="009D049E" w:rsidP="009D049E">
      <w:pPr>
        <w:pStyle w:val="NormlWeb"/>
      </w:pPr>
      <w:r>
        <w:lastRenderedPageBreak/>
        <w:t>3–C</w:t>
      </w:r>
    </w:p>
    <w:p w:rsidR="009D049E" w:rsidRDefault="009D049E" w:rsidP="009D049E">
      <w:pPr>
        <w:pStyle w:val="NormlWeb"/>
      </w:pPr>
      <w:r>
        <w:t>4–B</w:t>
      </w:r>
    </w:p>
    <w:p w:rsidR="009D049E" w:rsidRDefault="009D049E" w:rsidP="009D049E">
      <w:pPr>
        <w:pStyle w:val="NormlWeb"/>
      </w:pPr>
      <w:r>
        <w:t>5–A</w:t>
      </w:r>
    </w:p>
    <w:p w:rsidR="009D049E" w:rsidRDefault="009D049E" w:rsidP="009D049E">
      <w:pPr>
        <w:pStyle w:val="NormlWeb"/>
      </w:pPr>
      <w:r>
        <w:t>6–D</w:t>
      </w:r>
    </w:p>
    <w:p w:rsidR="009D049E" w:rsidRDefault="009D049E" w:rsidP="009D049E">
      <w:pPr>
        <w:pStyle w:val="NormlWeb"/>
      </w:pPr>
      <w:r>
        <w:t>(6 pont)</w:t>
      </w:r>
    </w:p>
    <w:p w:rsidR="009D049E" w:rsidRDefault="00D63499" w:rsidP="009D049E">
      <w:r>
        <w:pict>
          <v:rect id="_x0000_i1053" style="width:0;height:1.5pt" o:hralign="center" o:hrstd="t" o:hr="t" fillcolor="#a0a0a0" stroked="f"/>
        </w:pict>
      </w:r>
    </w:p>
    <w:p w:rsidR="009D049E" w:rsidRDefault="009D049E" w:rsidP="009D049E">
      <w:pPr>
        <w:pStyle w:val="Cmsor2"/>
      </w:pPr>
      <w:r>
        <w:t>III.</w:t>
      </w:r>
    </w:p>
    <w:p w:rsidR="009D049E" w:rsidRDefault="009D049E" w:rsidP="009D049E">
      <w:pPr>
        <w:pStyle w:val="NormlWeb"/>
        <w:numPr>
          <w:ilvl w:val="0"/>
          <w:numId w:val="12"/>
        </w:numPr>
      </w:pPr>
      <w:r>
        <w:t>H</w:t>
      </w:r>
    </w:p>
    <w:p w:rsidR="009D049E" w:rsidRDefault="009D049E" w:rsidP="009D049E">
      <w:pPr>
        <w:pStyle w:val="NormlWeb"/>
        <w:numPr>
          <w:ilvl w:val="0"/>
          <w:numId w:val="12"/>
        </w:numPr>
      </w:pPr>
      <w:r>
        <w:t>I</w:t>
      </w:r>
    </w:p>
    <w:p w:rsidR="009D049E" w:rsidRDefault="009D049E" w:rsidP="009D049E">
      <w:pPr>
        <w:pStyle w:val="NormlWeb"/>
        <w:numPr>
          <w:ilvl w:val="0"/>
          <w:numId w:val="12"/>
        </w:numPr>
      </w:pPr>
      <w:r>
        <w:t>I</w:t>
      </w:r>
    </w:p>
    <w:p w:rsidR="009D049E" w:rsidRDefault="009D049E" w:rsidP="009D049E">
      <w:pPr>
        <w:pStyle w:val="NormlWeb"/>
        <w:numPr>
          <w:ilvl w:val="0"/>
          <w:numId w:val="12"/>
        </w:numPr>
      </w:pPr>
      <w:r>
        <w:t>I</w:t>
      </w:r>
    </w:p>
    <w:p w:rsidR="009D049E" w:rsidRDefault="009D049E" w:rsidP="009D049E">
      <w:pPr>
        <w:pStyle w:val="NormlWeb"/>
        <w:numPr>
          <w:ilvl w:val="0"/>
          <w:numId w:val="12"/>
        </w:numPr>
      </w:pPr>
      <w:r>
        <w:t>H</w:t>
      </w:r>
    </w:p>
    <w:p w:rsidR="009D049E" w:rsidRDefault="009D049E" w:rsidP="009D049E">
      <w:pPr>
        <w:pStyle w:val="NormlWeb"/>
      </w:pPr>
      <w:r>
        <w:t>(5 pont)</w:t>
      </w:r>
    </w:p>
    <w:p w:rsidR="009D049E" w:rsidRDefault="00D63499" w:rsidP="009D049E">
      <w:r>
        <w:pict>
          <v:rect id="_x0000_i1054" style="width:0;height:1.5pt" o:hralign="center" o:hrstd="t" o:hr="t" fillcolor="#a0a0a0" stroked="f"/>
        </w:pict>
      </w:r>
    </w:p>
    <w:p w:rsidR="009D049E" w:rsidRDefault="009D049E" w:rsidP="009D049E">
      <w:pPr>
        <w:pStyle w:val="Cmsor2"/>
      </w:pPr>
      <w:r>
        <w:t>IV.</w:t>
      </w:r>
    </w:p>
    <w:p w:rsidR="009D049E" w:rsidRDefault="009D049E" w:rsidP="009D049E">
      <w:pPr>
        <w:pStyle w:val="NormlWeb"/>
        <w:numPr>
          <w:ilvl w:val="0"/>
          <w:numId w:val="13"/>
        </w:numPr>
      </w:pPr>
      <w:r>
        <w:t>Szájüreg</w:t>
      </w:r>
    </w:p>
    <w:p w:rsidR="009D049E" w:rsidRDefault="009D049E" w:rsidP="009D049E">
      <w:pPr>
        <w:pStyle w:val="NormlWeb"/>
        <w:numPr>
          <w:ilvl w:val="0"/>
          <w:numId w:val="13"/>
        </w:numPr>
      </w:pPr>
      <w:r>
        <w:t>Nyelőcső</w:t>
      </w:r>
    </w:p>
    <w:p w:rsidR="009D049E" w:rsidRDefault="009D049E" w:rsidP="009D049E">
      <w:pPr>
        <w:pStyle w:val="NormlWeb"/>
        <w:numPr>
          <w:ilvl w:val="0"/>
          <w:numId w:val="13"/>
        </w:numPr>
      </w:pPr>
      <w:r>
        <w:t>Gyomor</w:t>
      </w:r>
    </w:p>
    <w:p w:rsidR="009D049E" w:rsidRDefault="009D049E" w:rsidP="009D049E">
      <w:pPr>
        <w:pStyle w:val="NormlWeb"/>
        <w:numPr>
          <w:ilvl w:val="0"/>
          <w:numId w:val="13"/>
        </w:numPr>
      </w:pPr>
      <w:r>
        <w:t>Vékonybél</w:t>
      </w:r>
    </w:p>
    <w:p w:rsidR="009D049E" w:rsidRDefault="009D049E" w:rsidP="009D049E">
      <w:pPr>
        <w:pStyle w:val="NormlWeb"/>
        <w:numPr>
          <w:ilvl w:val="0"/>
          <w:numId w:val="13"/>
        </w:numPr>
      </w:pPr>
      <w:r>
        <w:t>Vastagbél</w:t>
      </w:r>
    </w:p>
    <w:p w:rsidR="009D049E" w:rsidRDefault="009D049E" w:rsidP="009D049E">
      <w:pPr>
        <w:pStyle w:val="NormlWeb"/>
      </w:pPr>
      <w:r>
        <w:lastRenderedPageBreak/>
        <w:t>(4 pont)</w:t>
      </w:r>
    </w:p>
    <w:p w:rsidR="009D049E" w:rsidRDefault="00D63499" w:rsidP="009D049E">
      <w:r>
        <w:pict>
          <v:rect id="_x0000_i1055" style="width:0;height:1.5pt" o:hralign="center" o:hrstd="t" o:hr="t" fillcolor="#a0a0a0" stroked="f"/>
        </w:pict>
      </w:r>
    </w:p>
    <w:p w:rsidR="009D049E" w:rsidRDefault="009D049E" w:rsidP="009D049E">
      <w:pPr>
        <w:pStyle w:val="Cmsor2"/>
      </w:pPr>
      <w:r>
        <w:t>V.</w:t>
      </w:r>
    </w:p>
    <w:p w:rsidR="009D049E" w:rsidRDefault="009D049E" w:rsidP="009D049E">
      <w:pPr>
        <w:pStyle w:val="NormlWeb"/>
        <w:numPr>
          <w:ilvl w:val="0"/>
          <w:numId w:val="14"/>
        </w:numPr>
      </w:pPr>
      <w:r>
        <w:t>Az élet fenntartásához szükséges kémiai folyamatok összessége. (1 pont)</w:t>
      </w:r>
    </w:p>
    <w:p w:rsidR="009D049E" w:rsidRDefault="009D049E" w:rsidP="009D049E">
      <w:pPr>
        <w:pStyle w:val="NormlWeb"/>
        <w:numPr>
          <w:ilvl w:val="0"/>
          <w:numId w:val="14"/>
        </w:numPr>
      </w:pPr>
      <w:r>
        <w:t>Pl. szénhidrátok, fehérjék, zsírok. (1 pont)</w:t>
      </w:r>
    </w:p>
    <w:p w:rsidR="009D049E" w:rsidRDefault="009D049E" w:rsidP="009D049E">
      <w:pPr>
        <w:pStyle w:val="NormlWeb"/>
        <w:numPr>
          <w:ilvl w:val="0"/>
          <w:numId w:val="14"/>
        </w:numPr>
      </w:pPr>
      <w:r>
        <w:t>Megnövelik a felszívó felületet, ezáltal hatékonyabb a tápanyagok felszívódása. (1 pont)</w:t>
      </w:r>
    </w:p>
    <w:p w:rsidR="009D049E" w:rsidRDefault="009D049E" w:rsidP="009D049E">
      <w:pPr>
        <w:pStyle w:val="NormlWeb"/>
        <w:numPr>
          <w:ilvl w:val="0"/>
          <w:numId w:val="14"/>
        </w:numPr>
      </w:pPr>
      <w:r>
        <w:t>Pl. változatos étrend, elegendő folyadékbevitel, rendszeres étkezés, mértékletesség. (1 pont)</w:t>
      </w:r>
    </w:p>
    <w:p w:rsidR="009D049E" w:rsidRDefault="00D63499" w:rsidP="009D049E">
      <w:r>
        <w:pict>
          <v:rect id="_x0000_i1056" style="width:0;height:1.5pt" o:hralign="center" o:hrstd="t" o:hr="t" fillcolor="#a0a0a0" stroked="f"/>
        </w:pict>
      </w:r>
    </w:p>
    <w:p w:rsidR="009D049E" w:rsidRDefault="009D049E" w:rsidP="009D049E">
      <w:pPr>
        <w:pStyle w:val="Cmsor3"/>
      </w:pPr>
      <w:r>
        <w:t>Értékelés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1044"/>
      </w:tblGrid>
      <w:tr w:rsidR="009D049E" w:rsidTr="009D04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D049E" w:rsidRDefault="009D049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Pont</w:t>
            </w:r>
          </w:p>
        </w:tc>
        <w:tc>
          <w:tcPr>
            <w:tcW w:w="0" w:type="auto"/>
            <w:vAlign w:val="center"/>
            <w:hideMark/>
          </w:tcPr>
          <w:p w:rsidR="009D049E" w:rsidRDefault="009D0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Érdemjegy</w:t>
            </w:r>
          </w:p>
        </w:tc>
      </w:tr>
      <w:tr w:rsidR="009D049E" w:rsidTr="009D04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049E" w:rsidRDefault="009D049E">
            <w:pPr>
              <w:jc w:val="right"/>
            </w:pPr>
            <w:r>
              <w:t>23–25</w:t>
            </w:r>
          </w:p>
        </w:tc>
        <w:tc>
          <w:tcPr>
            <w:tcW w:w="0" w:type="auto"/>
            <w:vAlign w:val="center"/>
            <w:hideMark/>
          </w:tcPr>
          <w:p w:rsidR="009D049E" w:rsidRDefault="009D049E">
            <w:pPr>
              <w:jc w:val="center"/>
            </w:pPr>
            <w:r>
              <w:t>5</w:t>
            </w:r>
          </w:p>
        </w:tc>
      </w:tr>
      <w:tr w:rsidR="009D049E" w:rsidTr="009D04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049E" w:rsidRDefault="009D049E">
            <w:pPr>
              <w:jc w:val="right"/>
            </w:pPr>
            <w:r>
              <w:t>20–22</w:t>
            </w:r>
          </w:p>
        </w:tc>
        <w:tc>
          <w:tcPr>
            <w:tcW w:w="0" w:type="auto"/>
            <w:vAlign w:val="center"/>
            <w:hideMark/>
          </w:tcPr>
          <w:p w:rsidR="009D049E" w:rsidRDefault="009D049E">
            <w:pPr>
              <w:jc w:val="center"/>
            </w:pPr>
            <w:r>
              <w:t>4</w:t>
            </w:r>
          </w:p>
        </w:tc>
      </w:tr>
      <w:tr w:rsidR="009D049E" w:rsidTr="009D04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049E" w:rsidRDefault="009D049E">
            <w:pPr>
              <w:jc w:val="right"/>
            </w:pPr>
            <w:r>
              <w:t>16–19</w:t>
            </w:r>
          </w:p>
        </w:tc>
        <w:tc>
          <w:tcPr>
            <w:tcW w:w="0" w:type="auto"/>
            <w:vAlign w:val="center"/>
            <w:hideMark/>
          </w:tcPr>
          <w:p w:rsidR="009D049E" w:rsidRDefault="009D049E">
            <w:pPr>
              <w:jc w:val="center"/>
            </w:pPr>
            <w:r>
              <w:t>3</w:t>
            </w:r>
          </w:p>
        </w:tc>
      </w:tr>
      <w:tr w:rsidR="009D049E" w:rsidTr="009D04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049E" w:rsidRDefault="009D049E">
            <w:pPr>
              <w:jc w:val="right"/>
            </w:pPr>
            <w:r>
              <w:t>12–15</w:t>
            </w:r>
          </w:p>
        </w:tc>
        <w:tc>
          <w:tcPr>
            <w:tcW w:w="0" w:type="auto"/>
            <w:vAlign w:val="center"/>
            <w:hideMark/>
          </w:tcPr>
          <w:p w:rsidR="009D049E" w:rsidRDefault="009D049E">
            <w:pPr>
              <w:jc w:val="center"/>
            </w:pPr>
            <w:r>
              <w:t>2</w:t>
            </w:r>
          </w:p>
        </w:tc>
      </w:tr>
      <w:tr w:rsidR="009D049E" w:rsidTr="009D04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049E" w:rsidRDefault="009D049E">
            <w:pPr>
              <w:jc w:val="right"/>
            </w:pPr>
            <w:r>
              <w:t>0–11</w:t>
            </w:r>
          </w:p>
        </w:tc>
        <w:tc>
          <w:tcPr>
            <w:tcW w:w="0" w:type="auto"/>
            <w:vAlign w:val="center"/>
            <w:hideMark/>
          </w:tcPr>
          <w:p w:rsidR="009D049E" w:rsidRDefault="009D049E">
            <w:pPr>
              <w:jc w:val="center"/>
            </w:pPr>
            <w:r>
              <w:t>1</w:t>
            </w:r>
          </w:p>
        </w:tc>
      </w:tr>
    </w:tbl>
    <w:p w:rsidR="009D049E" w:rsidRDefault="009D049E" w:rsidP="009D049E">
      <w:pPr>
        <w:pStyle w:val="NormlWeb"/>
      </w:pPr>
      <w:r>
        <w:t xml:space="preserve">Ez a dolgozat kb. </w:t>
      </w:r>
      <w:r>
        <w:rPr>
          <w:rStyle w:val="Kiemels2"/>
        </w:rPr>
        <w:t>20–25 perc alatt</w:t>
      </w:r>
      <w:r>
        <w:t xml:space="preserve"> kitölthető, és alkalmas röpdolgozatként vagy témazáró előtti tudásellenőrzésre. Ha szeretnéd, készíthetek egy </w:t>
      </w:r>
      <w:proofErr w:type="gramStart"/>
      <w:r>
        <w:rPr>
          <w:rStyle w:val="Kiemels2"/>
        </w:rPr>
        <w:t>A</w:t>
      </w:r>
      <w:proofErr w:type="gramEnd"/>
      <w:r>
        <w:rPr>
          <w:rStyle w:val="Kiemels2"/>
        </w:rPr>
        <w:t xml:space="preserve"> és B változatot</w:t>
      </w:r>
      <w:r>
        <w:t xml:space="preserve"> is, hogy a dolgozatírás során csökkentsük a másolás lehetőségét.</w:t>
      </w:r>
    </w:p>
    <w:p w:rsidR="00863B58" w:rsidRDefault="00863B58" w:rsidP="009D049E">
      <w:pPr>
        <w:pStyle w:val="NormlWeb"/>
      </w:pPr>
    </w:p>
    <w:p w:rsidR="00863B58" w:rsidRDefault="00863B58" w:rsidP="009D049E">
      <w:pPr>
        <w:pStyle w:val="NormlWeb"/>
      </w:pPr>
    </w:p>
    <w:p w:rsidR="00863B58" w:rsidRDefault="00863B58" w:rsidP="00863B58">
      <w:pPr>
        <w:pStyle w:val="NormlWeb"/>
      </w:pPr>
      <w:proofErr w:type="gramStart"/>
      <w:r>
        <w:lastRenderedPageBreak/>
        <w:t>Íme</w:t>
      </w:r>
      <w:proofErr w:type="gramEnd"/>
      <w:r>
        <w:t xml:space="preserve"> egy </w:t>
      </w:r>
      <w:r>
        <w:rPr>
          <w:rStyle w:val="Kiemels2"/>
        </w:rPr>
        <w:t>kb. 2 oldalas, tanulóbarát összefoglaló</w:t>
      </w:r>
      <w:r>
        <w:t xml:space="preserve">, amely a feltöltött tananyag legfontosabb ismereteit tartalmazza. Kiválóan használható dolgozat előtti ismétléshez vagy tanulási segédletként. A tartalom a feltöltött </w:t>
      </w:r>
      <w:proofErr w:type="gramStart"/>
      <w:r>
        <w:t>dokumentum</w:t>
      </w:r>
      <w:proofErr w:type="gramEnd"/>
      <w:r>
        <w:t xml:space="preserve"> alapján készült.</w:t>
      </w:r>
    </w:p>
    <w:p w:rsidR="00863B58" w:rsidRDefault="00D63499" w:rsidP="00863B58">
      <w:r>
        <w:pict>
          <v:rect id="_x0000_i1057" style="width:0;height:1.5pt" o:hralign="center" o:hrstd="t" o:hr="t" fillcolor="#a0a0a0" stroked="f"/>
        </w:pict>
      </w:r>
    </w:p>
    <w:p w:rsidR="00863B58" w:rsidRDefault="00863B58" w:rsidP="00863B58">
      <w:pPr>
        <w:pStyle w:val="Cmsor1"/>
      </w:pPr>
      <w:r>
        <w:t>A táplálkozás szervrendszere – Összefoglaló (9. évfolyam)</w:t>
      </w:r>
    </w:p>
    <w:p w:rsidR="00863B58" w:rsidRDefault="00863B58" w:rsidP="00863B58">
      <w:pPr>
        <w:pStyle w:val="Cmsor2"/>
      </w:pPr>
      <w:r>
        <w:t>Miért táplálkozunk?</w:t>
      </w:r>
    </w:p>
    <w:p w:rsidR="00863B58" w:rsidRDefault="00863B58" w:rsidP="00863B58">
      <w:pPr>
        <w:pStyle w:val="NormlWeb"/>
      </w:pPr>
      <w:r>
        <w:t>A táplálkozás célja, hogy szervezetünk energiához és a működéséhez szükséges anyagokhoz jusson. Az elfogyasztott táplálék az emésztés során kisebb részekre bomlik, majd a tápanyagok felszívódnak és a vérkeringés segítségével eljutnak a sejtekhez.</w:t>
      </w:r>
    </w:p>
    <w:p w:rsidR="00863B58" w:rsidRDefault="00863B58" w:rsidP="00863B58">
      <w:pPr>
        <w:pStyle w:val="NormlWeb"/>
      </w:pPr>
      <w:r>
        <w:t xml:space="preserve">Az </w:t>
      </w:r>
      <w:r>
        <w:rPr>
          <w:rStyle w:val="Kiemels2"/>
        </w:rPr>
        <w:t>anyagcsere (metabolizmus)</w:t>
      </w:r>
      <w:r>
        <w:t xml:space="preserve"> a szervezetben zajló összes kémiai folyamat összessége. Ennek három fő feladata:</w:t>
      </w:r>
    </w:p>
    <w:p w:rsidR="00863B58" w:rsidRDefault="00863B58" w:rsidP="00863B58">
      <w:pPr>
        <w:pStyle w:val="NormlWeb"/>
        <w:numPr>
          <w:ilvl w:val="0"/>
          <w:numId w:val="15"/>
        </w:numPr>
      </w:pPr>
      <w:r>
        <w:rPr>
          <w:rStyle w:val="Kiemels2"/>
        </w:rPr>
        <w:t>Energiatermelés:</w:t>
      </w:r>
      <w:r>
        <w:t xml:space="preserve"> a sejtek ATP formájában nyernek energiát.</w:t>
      </w:r>
    </w:p>
    <w:p w:rsidR="00863B58" w:rsidRDefault="00863B58" w:rsidP="00863B58">
      <w:pPr>
        <w:pStyle w:val="NormlWeb"/>
        <w:numPr>
          <w:ilvl w:val="0"/>
          <w:numId w:val="15"/>
        </w:numPr>
      </w:pPr>
      <w:r>
        <w:rPr>
          <w:rStyle w:val="Kiemels2"/>
        </w:rPr>
        <w:t>Építőanyag biztosítása:</w:t>
      </w:r>
      <w:r>
        <w:t xml:space="preserve"> a sejtek, szövetek és izmok felépítése, regenerációja.</w:t>
      </w:r>
    </w:p>
    <w:p w:rsidR="00863B58" w:rsidRDefault="00863B58" w:rsidP="00863B58">
      <w:pPr>
        <w:pStyle w:val="NormlWeb"/>
        <w:numPr>
          <w:ilvl w:val="0"/>
          <w:numId w:val="15"/>
        </w:numPr>
      </w:pPr>
      <w:r>
        <w:rPr>
          <w:rStyle w:val="Kiemels2"/>
        </w:rPr>
        <w:t>Szabályozás:</w:t>
      </w:r>
      <w:r>
        <w:t xml:space="preserve"> vitaminok és ásványi anyagok segítik az enzimek és hormonok működését.</w:t>
      </w:r>
    </w:p>
    <w:p w:rsidR="00863B58" w:rsidRDefault="00D63499" w:rsidP="00863B58">
      <w:r>
        <w:pict>
          <v:rect id="_x0000_i1058" style="width:0;height:1.5pt" o:hralign="center" o:hrstd="t" o:hr="t" fillcolor="#a0a0a0" stroked="f"/>
        </w:pict>
      </w:r>
    </w:p>
    <w:p w:rsidR="00863B58" w:rsidRDefault="00863B58" w:rsidP="00863B58">
      <w:pPr>
        <w:pStyle w:val="Cmsor1"/>
      </w:pPr>
      <w:r>
        <w:t>A tápanyagok</w:t>
      </w:r>
    </w:p>
    <w:p w:rsidR="00863B58" w:rsidRDefault="00863B58" w:rsidP="00863B58">
      <w:pPr>
        <w:pStyle w:val="Cmsor3"/>
      </w:pPr>
      <w:r>
        <w:t>Szerves tápanyagok</w:t>
      </w:r>
    </w:p>
    <w:p w:rsidR="00863B58" w:rsidRDefault="00863B58" w:rsidP="00863B58">
      <w:pPr>
        <w:pStyle w:val="NormlWeb"/>
      </w:pPr>
      <w:r>
        <w:rPr>
          <w:rStyle w:val="Kiemels2"/>
        </w:rPr>
        <w:t>Szénhidrátok</w:t>
      </w:r>
    </w:p>
    <w:p w:rsidR="00863B58" w:rsidRDefault="00863B58" w:rsidP="00863B58">
      <w:pPr>
        <w:pStyle w:val="NormlWeb"/>
        <w:numPr>
          <w:ilvl w:val="0"/>
          <w:numId w:val="16"/>
        </w:numPr>
      </w:pPr>
      <w:r>
        <w:t>a szervezet elsődleges energiaforrásai</w:t>
      </w:r>
    </w:p>
    <w:p w:rsidR="00863B58" w:rsidRDefault="00863B58" w:rsidP="00863B58">
      <w:pPr>
        <w:pStyle w:val="NormlWeb"/>
        <w:numPr>
          <w:ilvl w:val="0"/>
          <w:numId w:val="16"/>
        </w:numPr>
      </w:pPr>
      <w:r>
        <w:t>pl. kenyér, rizs, burgonya, gyümölcsök</w:t>
      </w:r>
    </w:p>
    <w:p w:rsidR="00863B58" w:rsidRDefault="00863B58" w:rsidP="00863B58">
      <w:pPr>
        <w:pStyle w:val="NormlWeb"/>
      </w:pPr>
      <w:r>
        <w:rPr>
          <w:rStyle w:val="Kiemels2"/>
        </w:rPr>
        <w:lastRenderedPageBreak/>
        <w:t>Zsírok</w:t>
      </w:r>
    </w:p>
    <w:p w:rsidR="00863B58" w:rsidRDefault="00863B58" w:rsidP="00863B58">
      <w:pPr>
        <w:pStyle w:val="NormlWeb"/>
        <w:numPr>
          <w:ilvl w:val="0"/>
          <w:numId w:val="17"/>
        </w:numPr>
      </w:pPr>
      <w:proofErr w:type="spellStart"/>
      <w:r>
        <w:t>energiaraktárak</w:t>
      </w:r>
      <w:proofErr w:type="spellEnd"/>
    </w:p>
    <w:p w:rsidR="00863B58" w:rsidRDefault="00863B58" w:rsidP="00863B58">
      <w:pPr>
        <w:pStyle w:val="NormlWeb"/>
        <w:numPr>
          <w:ilvl w:val="0"/>
          <w:numId w:val="17"/>
        </w:numPr>
      </w:pPr>
      <w:r>
        <w:t>részt vesznek a sejtmembrán felépítésében</w:t>
      </w:r>
    </w:p>
    <w:p w:rsidR="00863B58" w:rsidRDefault="00863B58" w:rsidP="00863B58">
      <w:pPr>
        <w:pStyle w:val="NormlWeb"/>
        <w:numPr>
          <w:ilvl w:val="0"/>
          <w:numId w:val="17"/>
        </w:numPr>
      </w:pPr>
      <w:r>
        <w:t>segítik egyes vitaminok felszívódását</w:t>
      </w:r>
    </w:p>
    <w:p w:rsidR="00863B58" w:rsidRDefault="00863B58" w:rsidP="00863B58">
      <w:pPr>
        <w:pStyle w:val="NormlWeb"/>
      </w:pPr>
      <w:r>
        <w:rPr>
          <w:rStyle w:val="Kiemels2"/>
        </w:rPr>
        <w:t>Fehérjék</w:t>
      </w:r>
    </w:p>
    <w:p w:rsidR="00863B58" w:rsidRDefault="00863B58" w:rsidP="00863B58">
      <w:pPr>
        <w:pStyle w:val="NormlWeb"/>
        <w:numPr>
          <w:ilvl w:val="0"/>
          <w:numId w:val="18"/>
        </w:numPr>
      </w:pPr>
      <w:r>
        <w:t>az izmok, enzimek és hormonok alapanyagai</w:t>
      </w:r>
    </w:p>
    <w:p w:rsidR="00863B58" w:rsidRDefault="00863B58" w:rsidP="00863B58">
      <w:pPr>
        <w:pStyle w:val="NormlWeb"/>
        <w:numPr>
          <w:ilvl w:val="0"/>
          <w:numId w:val="18"/>
        </w:numPr>
      </w:pPr>
      <w:r>
        <w:t>nélkülözhetetlenek a növekedéshez és a sejtek megújulásához</w:t>
      </w:r>
    </w:p>
    <w:p w:rsidR="00863B58" w:rsidRDefault="00863B58" w:rsidP="00863B58">
      <w:pPr>
        <w:pStyle w:val="NormlWeb"/>
      </w:pPr>
      <w:r>
        <w:rPr>
          <w:rStyle w:val="Kiemels2"/>
        </w:rPr>
        <w:t>Vitaminok</w:t>
      </w:r>
    </w:p>
    <w:p w:rsidR="00863B58" w:rsidRDefault="00863B58" w:rsidP="00863B58">
      <w:pPr>
        <w:pStyle w:val="NormlWeb"/>
        <w:numPr>
          <w:ilvl w:val="0"/>
          <w:numId w:val="19"/>
        </w:numPr>
      </w:pPr>
      <w:r>
        <w:t>kis mennyiségben szükségesek</w:t>
      </w:r>
    </w:p>
    <w:p w:rsidR="00863B58" w:rsidRDefault="00863B58" w:rsidP="00863B58">
      <w:pPr>
        <w:pStyle w:val="NormlWeb"/>
        <w:numPr>
          <w:ilvl w:val="0"/>
          <w:numId w:val="19"/>
        </w:numPr>
      </w:pPr>
      <w:r>
        <w:t>a szervezet működését szabályozzák</w:t>
      </w:r>
    </w:p>
    <w:p w:rsidR="00863B58" w:rsidRDefault="00863B58" w:rsidP="00863B58">
      <w:pPr>
        <w:pStyle w:val="Cmsor3"/>
      </w:pPr>
      <w:r>
        <w:t>Szervetlen tápanyagok</w:t>
      </w:r>
    </w:p>
    <w:p w:rsidR="00863B58" w:rsidRDefault="00863B58" w:rsidP="00863B58">
      <w:pPr>
        <w:pStyle w:val="NormlWeb"/>
      </w:pPr>
      <w:r>
        <w:rPr>
          <w:rStyle w:val="Kiemels2"/>
        </w:rPr>
        <w:t>Víz</w:t>
      </w:r>
    </w:p>
    <w:p w:rsidR="00863B58" w:rsidRDefault="00863B58" w:rsidP="00863B58">
      <w:pPr>
        <w:pStyle w:val="NormlWeb"/>
        <w:numPr>
          <w:ilvl w:val="0"/>
          <w:numId w:val="20"/>
        </w:numPr>
      </w:pPr>
      <w:r>
        <w:t>a test tömegének kb. 60%-át alkotja</w:t>
      </w:r>
    </w:p>
    <w:p w:rsidR="00863B58" w:rsidRDefault="00863B58" w:rsidP="00863B58">
      <w:pPr>
        <w:pStyle w:val="NormlWeb"/>
        <w:numPr>
          <w:ilvl w:val="0"/>
          <w:numId w:val="20"/>
        </w:numPr>
      </w:pPr>
      <w:r>
        <w:t>minden anyagcsere-folyamatban szerepet játszik</w:t>
      </w:r>
    </w:p>
    <w:p w:rsidR="00863B58" w:rsidRDefault="00863B58" w:rsidP="00863B58">
      <w:pPr>
        <w:pStyle w:val="NormlWeb"/>
      </w:pPr>
      <w:r>
        <w:rPr>
          <w:rStyle w:val="Kiemels2"/>
        </w:rPr>
        <w:t>Ásványi anyagok</w:t>
      </w:r>
    </w:p>
    <w:p w:rsidR="00863B58" w:rsidRDefault="00863B58" w:rsidP="00863B58">
      <w:pPr>
        <w:pStyle w:val="NormlWeb"/>
        <w:numPr>
          <w:ilvl w:val="0"/>
          <w:numId w:val="21"/>
        </w:numPr>
      </w:pPr>
      <w:r>
        <w:t>például kalcium, vas, magnézium</w:t>
      </w:r>
    </w:p>
    <w:p w:rsidR="00863B58" w:rsidRDefault="00863B58" w:rsidP="00863B58">
      <w:pPr>
        <w:pStyle w:val="NormlWeb"/>
        <w:numPr>
          <w:ilvl w:val="0"/>
          <w:numId w:val="21"/>
        </w:numPr>
      </w:pPr>
      <w:r>
        <w:t>fontosak a csontok, izmok és a vér megfelelő működéséhez</w:t>
      </w:r>
    </w:p>
    <w:p w:rsidR="00863B58" w:rsidRDefault="00D63499" w:rsidP="00863B58">
      <w:r>
        <w:pict>
          <v:rect id="_x0000_i1059" style="width:0;height:1.5pt" o:hralign="center" o:hrstd="t" o:hr="t" fillcolor="#a0a0a0" stroked="f"/>
        </w:pict>
      </w:r>
    </w:p>
    <w:p w:rsidR="00863B58" w:rsidRDefault="00863B58" w:rsidP="00863B58">
      <w:pPr>
        <w:pStyle w:val="Cmsor1"/>
      </w:pPr>
      <w:r>
        <w:t>Az emésztőrendszer szervei</w:t>
      </w:r>
    </w:p>
    <w:p w:rsidR="00863B58" w:rsidRDefault="00863B58" w:rsidP="00863B58">
      <w:pPr>
        <w:pStyle w:val="Cmsor2"/>
      </w:pPr>
      <w:r>
        <w:lastRenderedPageBreak/>
        <w:t>1. Szájüreg</w:t>
      </w:r>
    </w:p>
    <w:p w:rsidR="00863B58" w:rsidRDefault="00863B58" w:rsidP="00863B58">
      <w:pPr>
        <w:pStyle w:val="NormlWeb"/>
      </w:pPr>
      <w:r>
        <w:t>Az emésztés itt kezdődik.</w:t>
      </w:r>
    </w:p>
    <w:p w:rsidR="00863B58" w:rsidRDefault="00863B58" w:rsidP="00863B58">
      <w:pPr>
        <w:pStyle w:val="NormlWeb"/>
      </w:pPr>
      <w:r>
        <w:t>Feladatai:</w:t>
      </w:r>
    </w:p>
    <w:p w:rsidR="00863B58" w:rsidRDefault="00863B58" w:rsidP="00863B58">
      <w:pPr>
        <w:pStyle w:val="NormlWeb"/>
        <w:numPr>
          <w:ilvl w:val="0"/>
          <w:numId w:val="22"/>
        </w:numPr>
      </w:pPr>
      <w:r>
        <w:t>a fogak felaprítják a táplálékot (mechanikai emésztés),</w:t>
      </w:r>
    </w:p>
    <w:p w:rsidR="00863B58" w:rsidRDefault="00863B58" w:rsidP="00863B58">
      <w:pPr>
        <w:pStyle w:val="NormlWeb"/>
        <w:numPr>
          <w:ilvl w:val="0"/>
          <w:numId w:val="22"/>
        </w:numPr>
      </w:pPr>
      <w:r>
        <w:t>a nyál nedvesíti a falatot,</w:t>
      </w:r>
    </w:p>
    <w:p w:rsidR="00863B58" w:rsidRDefault="00863B58" w:rsidP="00863B58">
      <w:pPr>
        <w:pStyle w:val="NormlWeb"/>
        <w:numPr>
          <w:ilvl w:val="0"/>
          <w:numId w:val="22"/>
        </w:numPr>
      </w:pPr>
      <w:r>
        <w:t xml:space="preserve">a nyálban található </w:t>
      </w:r>
      <w:r>
        <w:rPr>
          <w:rStyle w:val="Kiemels2"/>
        </w:rPr>
        <w:t>amiláz enzim</w:t>
      </w:r>
      <w:r>
        <w:t xml:space="preserve"> megkezdi a keményítő bontását.</w:t>
      </w:r>
    </w:p>
    <w:p w:rsidR="00863B58" w:rsidRDefault="00D63499" w:rsidP="00863B58">
      <w:r>
        <w:pict>
          <v:rect id="_x0000_i1060" style="width:0;height:1.5pt" o:hralign="center" o:hrstd="t" o:hr="t" fillcolor="#a0a0a0" stroked="f"/>
        </w:pict>
      </w:r>
    </w:p>
    <w:p w:rsidR="00863B58" w:rsidRDefault="00863B58" w:rsidP="00863B58">
      <w:pPr>
        <w:pStyle w:val="Cmsor2"/>
      </w:pPr>
      <w:r>
        <w:t>2. Garat és nyelőcső</w:t>
      </w:r>
    </w:p>
    <w:p w:rsidR="00863B58" w:rsidRDefault="00863B58" w:rsidP="00863B58">
      <w:pPr>
        <w:pStyle w:val="NormlWeb"/>
      </w:pPr>
      <w:r>
        <w:t>A garatban a gégefedő megakadályozza, hogy a táplálék a légcsőbe kerüljön.</w:t>
      </w:r>
    </w:p>
    <w:p w:rsidR="00863B58" w:rsidRDefault="00863B58" w:rsidP="00863B58">
      <w:pPr>
        <w:pStyle w:val="NormlWeb"/>
      </w:pPr>
      <w:r>
        <w:t xml:space="preserve">A nyelőcső </w:t>
      </w:r>
      <w:r>
        <w:rPr>
          <w:rStyle w:val="Kiemels2"/>
        </w:rPr>
        <w:t>perisztaltikus mozgással</w:t>
      </w:r>
      <w:r>
        <w:t xml:space="preserve"> továbbítja a falatot a gyomor felé.</w:t>
      </w:r>
    </w:p>
    <w:p w:rsidR="00863B58" w:rsidRDefault="00D63499" w:rsidP="00863B58">
      <w:r>
        <w:pict>
          <v:rect id="_x0000_i1061" style="width:0;height:1.5pt" o:hralign="center" o:hrstd="t" o:hr="t" fillcolor="#a0a0a0" stroked="f"/>
        </w:pict>
      </w:r>
    </w:p>
    <w:p w:rsidR="00863B58" w:rsidRDefault="00863B58" w:rsidP="00863B58">
      <w:pPr>
        <w:pStyle w:val="Cmsor2"/>
      </w:pPr>
      <w:r>
        <w:t>3. Gyomor</w:t>
      </w:r>
    </w:p>
    <w:p w:rsidR="00863B58" w:rsidRDefault="00863B58" w:rsidP="00863B58">
      <w:pPr>
        <w:pStyle w:val="NormlWeb"/>
      </w:pPr>
      <w:r>
        <w:t>A gyomorban egyszerre történik:</w:t>
      </w:r>
    </w:p>
    <w:p w:rsidR="00863B58" w:rsidRDefault="00863B58" w:rsidP="00863B58">
      <w:pPr>
        <w:pStyle w:val="NormlWeb"/>
        <w:numPr>
          <w:ilvl w:val="0"/>
          <w:numId w:val="23"/>
        </w:numPr>
      </w:pPr>
      <w:r>
        <w:rPr>
          <w:rStyle w:val="Kiemels2"/>
        </w:rPr>
        <w:t>mechanikai emésztés:</w:t>
      </w:r>
      <w:r>
        <w:t xml:space="preserve"> az izmok keverik és aprítják a táplálékot,</w:t>
      </w:r>
    </w:p>
    <w:p w:rsidR="00863B58" w:rsidRDefault="00863B58" w:rsidP="00863B58">
      <w:pPr>
        <w:pStyle w:val="NormlWeb"/>
        <w:numPr>
          <w:ilvl w:val="0"/>
          <w:numId w:val="23"/>
        </w:numPr>
      </w:pPr>
      <w:r>
        <w:rPr>
          <w:rStyle w:val="Kiemels2"/>
        </w:rPr>
        <w:t>kémiai emésztés:</w:t>
      </w:r>
      <w:r>
        <w:t xml:space="preserve"> a gyomornedv sósavat és </w:t>
      </w:r>
      <w:r>
        <w:rPr>
          <w:rStyle w:val="Kiemels2"/>
        </w:rPr>
        <w:t>pepszint</w:t>
      </w:r>
      <w:r>
        <w:t xml:space="preserve"> tartalmaz.</w:t>
      </w:r>
    </w:p>
    <w:p w:rsidR="00863B58" w:rsidRDefault="00863B58" w:rsidP="00863B58">
      <w:pPr>
        <w:pStyle w:val="NormlWeb"/>
      </w:pPr>
      <w:r>
        <w:t>A pepszin megkezdi a fehérjék bontását, a sósav pedig elpusztítja a legtöbb baktériumot.</w:t>
      </w:r>
    </w:p>
    <w:p w:rsidR="00863B58" w:rsidRDefault="00D63499" w:rsidP="00863B58">
      <w:r>
        <w:pict>
          <v:rect id="_x0000_i1062" style="width:0;height:1.5pt" o:hralign="center" o:hrstd="t" o:hr="t" fillcolor="#a0a0a0" stroked="f"/>
        </w:pict>
      </w:r>
    </w:p>
    <w:p w:rsidR="00863B58" w:rsidRDefault="00863B58" w:rsidP="00863B58">
      <w:pPr>
        <w:pStyle w:val="Cmsor2"/>
      </w:pPr>
      <w:r>
        <w:lastRenderedPageBreak/>
        <w:t>4. Vékonybél</w:t>
      </w:r>
    </w:p>
    <w:p w:rsidR="00863B58" w:rsidRDefault="00863B58" w:rsidP="00863B58">
      <w:pPr>
        <w:pStyle w:val="NormlWeb"/>
      </w:pPr>
      <w:r>
        <w:t>A vékonybél az emésztés legfontosabb szakasza.</w:t>
      </w:r>
    </w:p>
    <w:p w:rsidR="00863B58" w:rsidRDefault="00863B58" w:rsidP="00863B58">
      <w:pPr>
        <w:pStyle w:val="NormlWeb"/>
      </w:pPr>
      <w:r>
        <w:t>Itt történik:</w:t>
      </w:r>
    </w:p>
    <w:p w:rsidR="00863B58" w:rsidRDefault="00863B58" w:rsidP="00863B58">
      <w:pPr>
        <w:pStyle w:val="NormlWeb"/>
        <w:numPr>
          <w:ilvl w:val="0"/>
          <w:numId w:val="24"/>
        </w:numPr>
      </w:pPr>
      <w:r>
        <w:t>a tápanyagok végleges lebontása,</w:t>
      </w:r>
    </w:p>
    <w:p w:rsidR="00863B58" w:rsidRDefault="00863B58" w:rsidP="00863B58">
      <w:pPr>
        <w:pStyle w:val="NormlWeb"/>
        <w:numPr>
          <w:ilvl w:val="0"/>
          <w:numId w:val="24"/>
        </w:numPr>
      </w:pPr>
      <w:r>
        <w:t>a tápanyagok felszívódása.</w:t>
      </w:r>
    </w:p>
    <w:p w:rsidR="00863B58" w:rsidRDefault="00863B58" w:rsidP="00863B58">
      <w:pPr>
        <w:pStyle w:val="NormlWeb"/>
      </w:pPr>
      <w:r>
        <w:t xml:space="preserve">A vékonybél belső felszínét </w:t>
      </w:r>
      <w:r>
        <w:rPr>
          <w:rStyle w:val="Kiemels2"/>
        </w:rPr>
        <w:t>bélbolyhok</w:t>
      </w:r>
      <w:r>
        <w:t xml:space="preserve"> borítják, amelyek jelentősen megnövelik a felszívó felületet.</w:t>
      </w:r>
    </w:p>
    <w:p w:rsidR="00863B58" w:rsidRDefault="00863B58" w:rsidP="00863B58">
      <w:pPr>
        <w:pStyle w:val="NormlWeb"/>
      </w:pPr>
      <w:r>
        <w:t>A felszívódás során:</w:t>
      </w:r>
    </w:p>
    <w:p w:rsidR="00863B58" w:rsidRDefault="00863B58" w:rsidP="00863B58">
      <w:pPr>
        <w:pStyle w:val="NormlWeb"/>
        <w:numPr>
          <w:ilvl w:val="0"/>
          <w:numId w:val="25"/>
        </w:numPr>
      </w:pPr>
      <w:r>
        <w:t>a glükóz a vérbe,</w:t>
      </w:r>
    </w:p>
    <w:p w:rsidR="00863B58" w:rsidRDefault="00863B58" w:rsidP="00863B58">
      <w:pPr>
        <w:pStyle w:val="NormlWeb"/>
        <w:numPr>
          <w:ilvl w:val="0"/>
          <w:numId w:val="25"/>
        </w:numPr>
      </w:pPr>
      <w:r>
        <w:t>az aminosavak a vérbe,</w:t>
      </w:r>
    </w:p>
    <w:p w:rsidR="00863B58" w:rsidRDefault="00863B58" w:rsidP="00863B58">
      <w:pPr>
        <w:pStyle w:val="NormlWeb"/>
        <w:numPr>
          <w:ilvl w:val="0"/>
          <w:numId w:val="25"/>
        </w:numPr>
      </w:pPr>
      <w:r>
        <w:t>a zsírsavak és a glicerin főként a nyirokrendszerbe jutnak.</w:t>
      </w:r>
    </w:p>
    <w:p w:rsidR="00863B58" w:rsidRDefault="00D63499" w:rsidP="00863B58">
      <w:r>
        <w:pict>
          <v:rect id="_x0000_i1063" style="width:0;height:1.5pt" o:hralign="center" o:hrstd="t" o:hr="t" fillcolor="#a0a0a0" stroked="f"/>
        </w:pict>
      </w:r>
    </w:p>
    <w:p w:rsidR="00863B58" w:rsidRDefault="00863B58" w:rsidP="00863B58">
      <w:pPr>
        <w:pStyle w:val="Cmsor2"/>
      </w:pPr>
      <w:r>
        <w:t>5. Járulékos emésztőszervek</w:t>
      </w:r>
    </w:p>
    <w:p w:rsidR="00863B58" w:rsidRDefault="00863B58" w:rsidP="00863B58">
      <w:pPr>
        <w:pStyle w:val="Cmsor3"/>
      </w:pPr>
      <w:r>
        <w:t>Máj</w:t>
      </w:r>
    </w:p>
    <w:p w:rsidR="00863B58" w:rsidRDefault="00863B58" w:rsidP="00863B58">
      <w:pPr>
        <w:pStyle w:val="NormlWeb"/>
      </w:pPr>
      <w:r>
        <w:t>Feladatai:</w:t>
      </w:r>
    </w:p>
    <w:p w:rsidR="00863B58" w:rsidRDefault="00863B58" w:rsidP="00863B58">
      <w:pPr>
        <w:pStyle w:val="NormlWeb"/>
        <w:numPr>
          <w:ilvl w:val="0"/>
          <w:numId w:val="26"/>
        </w:numPr>
      </w:pPr>
      <w:r>
        <w:t>epét termel,</w:t>
      </w:r>
    </w:p>
    <w:p w:rsidR="00863B58" w:rsidRDefault="00863B58" w:rsidP="00863B58">
      <w:pPr>
        <w:pStyle w:val="NormlWeb"/>
        <w:numPr>
          <w:ilvl w:val="0"/>
          <w:numId w:val="26"/>
        </w:numPr>
      </w:pPr>
      <w:r>
        <w:t>segíti a zsírok emésztését,</w:t>
      </w:r>
    </w:p>
    <w:p w:rsidR="00863B58" w:rsidRDefault="00863B58" w:rsidP="00863B58">
      <w:pPr>
        <w:pStyle w:val="NormlWeb"/>
        <w:numPr>
          <w:ilvl w:val="0"/>
          <w:numId w:val="26"/>
        </w:numPr>
      </w:pPr>
      <w:r>
        <w:t>méregtelenít,</w:t>
      </w:r>
    </w:p>
    <w:p w:rsidR="00863B58" w:rsidRDefault="00863B58" w:rsidP="00863B58">
      <w:pPr>
        <w:pStyle w:val="NormlWeb"/>
        <w:numPr>
          <w:ilvl w:val="0"/>
          <w:numId w:val="26"/>
        </w:numPr>
      </w:pPr>
      <w:r>
        <w:t>glikogént és vitaminokat raktároz.</w:t>
      </w:r>
    </w:p>
    <w:p w:rsidR="00863B58" w:rsidRDefault="00863B58" w:rsidP="00863B58">
      <w:pPr>
        <w:pStyle w:val="Cmsor3"/>
      </w:pPr>
      <w:r>
        <w:lastRenderedPageBreak/>
        <w:t>Hasnyálmirigy</w:t>
      </w:r>
    </w:p>
    <w:p w:rsidR="00863B58" w:rsidRDefault="00863B58" w:rsidP="00863B58">
      <w:pPr>
        <w:pStyle w:val="NormlWeb"/>
      </w:pPr>
      <w:r>
        <w:t>Emésztőenzimeket termel:</w:t>
      </w:r>
    </w:p>
    <w:p w:rsidR="00863B58" w:rsidRDefault="00863B58" w:rsidP="00863B58">
      <w:pPr>
        <w:pStyle w:val="NormlWeb"/>
        <w:numPr>
          <w:ilvl w:val="0"/>
          <w:numId w:val="27"/>
        </w:numPr>
      </w:pPr>
      <w:r>
        <w:rPr>
          <w:rStyle w:val="Kiemels2"/>
        </w:rPr>
        <w:t>amiláz</w:t>
      </w:r>
      <w:r>
        <w:t xml:space="preserve"> – szénhidrátokat bont,</w:t>
      </w:r>
    </w:p>
    <w:p w:rsidR="00863B58" w:rsidRDefault="00863B58" w:rsidP="00863B58">
      <w:pPr>
        <w:pStyle w:val="NormlWeb"/>
        <w:numPr>
          <w:ilvl w:val="0"/>
          <w:numId w:val="27"/>
        </w:numPr>
      </w:pPr>
      <w:proofErr w:type="spellStart"/>
      <w:r>
        <w:rPr>
          <w:rStyle w:val="Kiemels2"/>
        </w:rPr>
        <w:t>lipáz</w:t>
      </w:r>
      <w:proofErr w:type="spellEnd"/>
      <w:r>
        <w:t xml:space="preserve"> – zsírokat bont,</w:t>
      </w:r>
    </w:p>
    <w:p w:rsidR="00863B58" w:rsidRDefault="00863B58" w:rsidP="00863B58">
      <w:pPr>
        <w:pStyle w:val="NormlWeb"/>
        <w:numPr>
          <w:ilvl w:val="0"/>
          <w:numId w:val="27"/>
        </w:numPr>
      </w:pPr>
      <w:r>
        <w:rPr>
          <w:rStyle w:val="Kiemels2"/>
        </w:rPr>
        <w:t>tripszin</w:t>
      </w:r>
      <w:r>
        <w:t xml:space="preserve"> – fehérjéket bont.</w:t>
      </w:r>
    </w:p>
    <w:p w:rsidR="00863B58" w:rsidRDefault="00863B58" w:rsidP="00863B58">
      <w:pPr>
        <w:pStyle w:val="NormlWeb"/>
      </w:pPr>
      <w:r>
        <w:t xml:space="preserve">Emellett inzulint és </w:t>
      </w:r>
      <w:proofErr w:type="spellStart"/>
      <w:r>
        <w:t>glukagont</w:t>
      </w:r>
      <w:proofErr w:type="spellEnd"/>
      <w:r>
        <w:t xml:space="preserve"> termel, amelyek szabályozzák a vércukorszintet.</w:t>
      </w:r>
    </w:p>
    <w:p w:rsidR="00863B58" w:rsidRDefault="00D63499" w:rsidP="00863B58">
      <w:r>
        <w:pict>
          <v:rect id="_x0000_i1064" style="width:0;height:1.5pt" o:hralign="center" o:hrstd="t" o:hr="t" fillcolor="#a0a0a0" stroked="f"/>
        </w:pict>
      </w:r>
    </w:p>
    <w:p w:rsidR="00863B58" w:rsidRDefault="00863B58" w:rsidP="00863B58">
      <w:pPr>
        <w:pStyle w:val="Cmsor2"/>
      </w:pPr>
      <w:r>
        <w:t>6. Vastagbél</w:t>
      </w:r>
    </w:p>
    <w:p w:rsidR="00863B58" w:rsidRDefault="00863B58" w:rsidP="00863B58">
      <w:pPr>
        <w:pStyle w:val="NormlWeb"/>
      </w:pPr>
      <w:r>
        <w:t>A vastagbélben már alig történik emésztés.</w:t>
      </w:r>
    </w:p>
    <w:p w:rsidR="00863B58" w:rsidRDefault="00863B58" w:rsidP="00863B58">
      <w:pPr>
        <w:pStyle w:val="NormlWeb"/>
      </w:pPr>
      <w:r>
        <w:t>Feladatai:</w:t>
      </w:r>
    </w:p>
    <w:p w:rsidR="00863B58" w:rsidRDefault="00863B58" w:rsidP="00863B58">
      <w:pPr>
        <w:pStyle w:val="NormlWeb"/>
        <w:numPr>
          <w:ilvl w:val="0"/>
          <w:numId w:val="28"/>
        </w:numPr>
      </w:pPr>
      <w:r>
        <w:t>a víz és az ásványi sók visszaszívása,</w:t>
      </w:r>
    </w:p>
    <w:p w:rsidR="00863B58" w:rsidRDefault="00863B58" w:rsidP="00863B58">
      <w:pPr>
        <w:pStyle w:val="NormlWeb"/>
        <w:numPr>
          <w:ilvl w:val="0"/>
          <w:numId w:val="28"/>
        </w:numPr>
      </w:pPr>
      <w:r>
        <w:t>a bélflóra életfeltételeinek biztosítása,</w:t>
      </w:r>
    </w:p>
    <w:p w:rsidR="00863B58" w:rsidRDefault="00863B58" w:rsidP="00863B58">
      <w:pPr>
        <w:pStyle w:val="NormlWeb"/>
        <w:numPr>
          <w:ilvl w:val="0"/>
          <w:numId w:val="28"/>
        </w:numPr>
      </w:pPr>
      <w:r>
        <w:t>a széklet kialakítása.</w:t>
      </w:r>
    </w:p>
    <w:p w:rsidR="00863B58" w:rsidRDefault="00863B58" w:rsidP="00863B58">
      <w:pPr>
        <w:pStyle w:val="NormlWeb"/>
      </w:pPr>
      <w:r>
        <w:t>A bélflóra hasznos baktériumai vitaminokat termelnek és támogatják az immunrendszer működését.</w:t>
      </w:r>
    </w:p>
    <w:p w:rsidR="00863B58" w:rsidRDefault="00D63499" w:rsidP="00863B58">
      <w:r>
        <w:pict>
          <v:rect id="_x0000_i1065" style="width:0;height:1.5pt" o:hralign="center" o:hrstd="t" o:hr="t" fillcolor="#a0a0a0" stroked="f"/>
        </w:pict>
      </w:r>
    </w:p>
    <w:p w:rsidR="00863B58" w:rsidRDefault="00863B58" w:rsidP="00863B58">
      <w:pPr>
        <w:pStyle w:val="Cmsor1"/>
      </w:pPr>
      <w:r>
        <w:t>A táplálék útja</w:t>
      </w:r>
    </w:p>
    <w:p w:rsidR="00863B58" w:rsidRDefault="00863B58" w:rsidP="00863B58">
      <w:pPr>
        <w:pStyle w:val="NormlWeb"/>
      </w:pPr>
      <w:r>
        <w:rPr>
          <w:rStyle w:val="Kiemels2"/>
        </w:rPr>
        <w:t>Szájüreg → Garat → Nyelőcső → Gyomor → Vékonybél → Vastagbél → Végbél</w:t>
      </w:r>
    </w:p>
    <w:p w:rsidR="00863B58" w:rsidRDefault="00D63499" w:rsidP="00863B58">
      <w:r>
        <w:lastRenderedPageBreak/>
        <w:pict>
          <v:rect id="_x0000_i1066" style="width:0;height:1.5pt" o:hralign="center" o:hrstd="t" o:hr="t" fillcolor="#a0a0a0" stroked="f"/>
        </w:pict>
      </w:r>
    </w:p>
    <w:p w:rsidR="00863B58" w:rsidRDefault="00863B58" w:rsidP="00863B58">
      <w:pPr>
        <w:pStyle w:val="Cmsor1"/>
      </w:pPr>
      <w:r>
        <w:t>Az egészséges táplálkozás alapelvei</w:t>
      </w:r>
    </w:p>
    <w:p w:rsidR="00863B58" w:rsidRDefault="00863B58" w:rsidP="00863B58">
      <w:pPr>
        <w:pStyle w:val="NormlWeb"/>
      </w:pPr>
      <w:r>
        <w:t>Az egészséges emésztőrendszer működéséhez fontos:</w:t>
      </w:r>
    </w:p>
    <w:p w:rsidR="00863B58" w:rsidRDefault="00863B58" w:rsidP="00863B58">
      <w:pPr>
        <w:pStyle w:val="NormlWeb"/>
        <w:numPr>
          <w:ilvl w:val="0"/>
          <w:numId w:val="29"/>
        </w:numPr>
      </w:pPr>
      <w:r>
        <w:t>változatos étrend,</w:t>
      </w:r>
    </w:p>
    <w:p w:rsidR="00863B58" w:rsidRDefault="00863B58" w:rsidP="00863B58">
      <w:pPr>
        <w:pStyle w:val="NormlWeb"/>
        <w:numPr>
          <w:ilvl w:val="0"/>
          <w:numId w:val="29"/>
        </w:numPr>
      </w:pPr>
      <w:r>
        <w:t>sok zöldség és gyümölcs fogyasztása,</w:t>
      </w:r>
    </w:p>
    <w:p w:rsidR="00863B58" w:rsidRDefault="00863B58" w:rsidP="00863B58">
      <w:pPr>
        <w:pStyle w:val="NormlWeb"/>
        <w:numPr>
          <w:ilvl w:val="0"/>
          <w:numId w:val="29"/>
        </w:numPr>
      </w:pPr>
      <w:r>
        <w:t>elegendő folyadékbevitel (kb. 2–2,5 liter/nap),</w:t>
      </w:r>
    </w:p>
    <w:p w:rsidR="00863B58" w:rsidRDefault="00863B58" w:rsidP="00863B58">
      <w:pPr>
        <w:pStyle w:val="NormlWeb"/>
        <w:numPr>
          <w:ilvl w:val="0"/>
          <w:numId w:val="29"/>
        </w:numPr>
      </w:pPr>
      <w:r>
        <w:t>rendszeres étkezés,</w:t>
      </w:r>
    </w:p>
    <w:p w:rsidR="00863B58" w:rsidRDefault="00863B58" w:rsidP="00863B58">
      <w:pPr>
        <w:pStyle w:val="NormlWeb"/>
        <w:numPr>
          <w:ilvl w:val="0"/>
          <w:numId w:val="29"/>
        </w:numPr>
      </w:pPr>
      <w:r>
        <w:t>a túlzott cukor-, só- és zsírfogyasztás kerülése.</w:t>
      </w:r>
    </w:p>
    <w:p w:rsidR="00863B58" w:rsidRDefault="00D63499" w:rsidP="00863B58">
      <w:r>
        <w:pict>
          <v:rect id="_x0000_i1067" style="width:0;height:1.5pt" o:hralign="center" o:hrstd="t" o:hr="t" fillcolor="#a0a0a0" stroked="f"/>
        </w:pict>
      </w:r>
    </w:p>
    <w:p w:rsidR="00863B58" w:rsidRDefault="00863B58" w:rsidP="00863B58">
      <w:pPr>
        <w:pStyle w:val="Cmsor1"/>
      </w:pPr>
      <w:r>
        <w:t>Fontos fogalmak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4706"/>
      </w:tblGrid>
      <w:tr w:rsidR="00863B58" w:rsidTr="00863B5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63B58" w:rsidRDefault="00863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Fogalom</w:t>
            </w:r>
          </w:p>
        </w:tc>
        <w:tc>
          <w:tcPr>
            <w:tcW w:w="0" w:type="auto"/>
            <w:vAlign w:val="center"/>
            <w:hideMark/>
          </w:tcPr>
          <w:p w:rsidR="00863B58" w:rsidRDefault="00863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Jelentése</w:t>
            </w:r>
          </w:p>
        </w:tc>
      </w:tr>
      <w:tr w:rsidR="00863B58" w:rsidTr="00863B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3B58" w:rsidRDefault="00863B58">
            <w:r>
              <w:t>Anyagcsere</w:t>
            </w:r>
          </w:p>
        </w:tc>
        <w:tc>
          <w:tcPr>
            <w:tcW w:w="0" w:type="auto"/>
            <w:vAlign w:val="center"/>
            <w:hideMark/>
          </w:tcPr>
          <w:p w:rsidR="00863B58" w:rsidRDefault="00863B58">
            <w:r>
              <w:t>A szervezet összes kémiai folyamatának összessége.</w:t>
            </w:r>
          </w:p>
        </w:tc>
      </w:tr>
      <w:tr w:rsidR="00863B58" w:rsidTr="00863B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3B58" w:rsidRDefault="00863B58">
            <w:r>
              <w:t>Emésztés</w:t>
            </w:r>
          </w:p>
        </w:tc>
        <w:tc>
          <w:tcPr>
            <w:tcW w:w="0" w:type="auto"/>
            <w:vAlign w:val="center"/>
            <w:hideMark/>
          </w:tcPr>
          <w:p w:rsidR="00863B58" w:rsidRDefault="00863B58">
            <w:r>
              <w:t>A táplálék lebontása egyszerűbb anyagokra.</w:t>
            </w:r>
          </w:p>
        </w:tc>
      </w:tr>
      <w:tr w:rsidR="00863B58" w:rsidTr="00863B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3B58" w:rsidRDefault="00863B58">
            <w:r>
              <w:t>Felszívódás</w:t>
            </w:r>
          </w:p>
        </w:tc>
        <w:tc>
          <w:tcPr>
            <w:tcW w:w="0" w:type="auto"/>
            <w:vAlign w:val="center"/>
            <w:hideMark/>
          </w:tcPr>
          <w:p w:rsidR="00863B58" w:rsidRDefault="00863B58">
            <w:r>
              <w:t>A tápanyagok bejutása a vérbe vagy a nyirokba.</w:t>
            </w:r>
          </w:p>
        </w:tc>
      </w:tr>
      <w:tr w:rsidR="00863B58" w:rsidTr="00863B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3B58" w:rsidRDefault="00863B58">
            <w:r>
              <w:t>Perisztaltika</w:t>
            </w:r>
          </w:p>
        </w:tc>
        <w:tc>
          <w:tcPr>
            <w:tcW w:w="0" w:type="auto"/>
            <w:vAlign w:val="center"/>
            <w:hideMark/>
          </w:tcPr>
          <w:p w:rsidR="00863B58" w:rsidRDefault="00863B58">
            <w:r>
              <w:t>A tápcsatorna hullámszerű izommozgása.</w:t>
            </w:r>
          </w:p>
        </w:tc>
      </w:tr>
      <w:tr w:rsidR="00863B58" w:rsidTr="00863B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3B58" w:rsidRDefault="00863B58">
            <w:r>
              <w:t>Amiláz</w:t>
            </w:r>
          </w:p>
        </w:tc>
        <w:tc>
          <w:tcPr>
            <w:tcW w:w="0" w:type="auto"/>
            <w:vAlign w:val="center"/>
            <w:hideMark/>
          </w:tcPr>
          <w:p w:rsidR="00863B58" w:rsidRDefault="00863B58">
            <w:r>
              <w:t>A keményítő bontását végző enzim.</w:t>
            </w:r>
          </w:p>
        </w:tc>
      </w:tr>
      <w:tr w:rsidR="00863B58" w:rsidTr="00863B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3B58" w:rsidRDefault="00863B58">
            <w:r>
              <w:t>Pepszin</w:t>
            </w:r>
          </w:p>
        </w:tc>
        <w:tc>
          <w:tcPr>
            <w:tcW w:w="0" w:type="auto"/>
            <w:vAlign w:val="center"/>
            <w:hideMark/>
          </w:tcPr>
          <w:p w:rsidR="00863B58" w:rsidRDefault="00863B58">
            <w:r>
              <w:t>A fehérjéket bontó gyomorenzim.</w:t>
            </w:r>
          </w:p>
        </w:tc>
      </w:tr>
      <w:tr w:rsidR="00863B58" w:rsidTr="00863B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3B58" w:rsidRDefault="00863B58">
            <w:r>
              <w:lastRenderedPageBreak/>
              <w:t>Epe</w:t>
            </w:r>
          </w:p>
        </w:tc>
        <w:tc>
          <w:tcPr>
            <w:tcW w:w="0" w:type="auto"/>
            <w:vAlign w:val="center"/>
            <w:hideMark/>
          </w:tcPr>
          <w:p w:rsidR="00863B58" w:rsidRDefault="00863B58">
            <w:r>
              <w:t>A zsírok emésztését segítő folyadék.</w:t>
            </w:r>
          </w:p>
        </w:tc>
      </w:tr>
      <w:tr w:rsidR="00863B58" w:rsidTr="00863B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3B58" w:rsidRDefault="00863B58">
            <w:r>
              <w:t>Bélbolyhok</w:t>
            </w:r>
          </w:p>
        </w:tc>
        <w:tc>
          <w:tcPr>
            <w:tcW w:w="0" w:type="auto"/>
            <w:vAlign w:val="center"/>
            <w:hideMark/>
          </w:tcPr>
          <w:p w:rsidR="00863B58" w:rsidRDefault="00863B58">
            <w:r>
              <w:t>A vékonybél felszívó felületét növelő képletek.</w:t>
            </w:r>
          </w:p>
        </w:tc>
      </w:tr>
    </w:tbl>
    <w:p w:rsidR="00863B58" w:rsidRDefault="00863B58" w:rsidP="00863B58">
      <w:pPr>
        <w:pStyle w:val="Cmsor2"/>
      </w:pPr>
      <w:r>
        <w:t>Amit mindenképpen tudni kell dolgozatra</w:t>
      </w:r>
    </w:p>
    <w:p w:rsidR="00863B58" w:rsidRDefault="00863B58" w:rsidP="00863B58">
      <w:pPr>
        <w:pStyle w:val="NormlWeb"/>
        <w:numPr>
          <w:ilvl w:val="0"/>
          <w:numId w:val="30"/>
        </w:numPr>
      </w:pPr>
      <w:r>
        <w:t>Az anyagcsere fogalma és szerepe.</w:t>
      </w:r>
    </w:p>
    <w:p w:rsidR="00863B58" w:rsidRDefault="00863B58" w:rsidP="00863B58">
      <w:pPr>
        <w:pStyle w:val="NormlWeb"/>
        <w:numPr>
          <w:ilvl w:val="0"/>
          <w:numId w:val="30"/>
        </w:numPr>
      </w:pPr>
      <w:r>
        <w:t>A tápanyagok csoportjai és feladataik.</w:t>
      </w:r>
    </w:p>
    <w:p w:rsidR="00863B58" w:rsidRDefault="00863B58" w:rsidP="00863B58">
      <w:pPr>
        <w:pStyle w:val="NormlWeb"/>
        <w:numPr>
          <w:ilvl w:val="0"/>
          <w:numId w:val="30"/>
        </w:numPr>
      </w:pPr>
      <w:r>
        <w:t>Az emésztőrendszer szervei sorrendben.</w:t>
      </w:r>
    </w:p>
    <w:p w:rsidR="00863B58" w:rsidRDefault="00863B58" w:rsidP="00863B58">
      <w:pPr>
        <w:pStyle w:val="NormlWeb"/>
        <w:numPr>
          <w:ilvl w:val="0"/>
          <w:numId w:val="30"/>
        </w:numPr>
      </w:pPr>
      <w:r>
        <w:t>Melyik szervben mi történik az emésztés során.</w:t>
      </w:r>
    </w:p>
    <w:p w:rsidR="00863B58" w:rsidRDefault="00863B58" w:rsidP="00863B58">
      <w:pPr>
        <w:pStyle w:val="NormlWeb"/>
        <w:numPr>
          <w:ilvl w:val="0"/>
          <w:numId w:val="30"/>
        </w:numPr>
      </w:pPr>
      <w:r>
        <w:t>A máj és a hasnyálmirigy feladata.</w:t>
      </w:r>
    </w:p>
    <w:p w:rsidR="00863B58" w:rsidRDefault="00863B58" w:rsidP="00863B58">
      <w:pPr>
        <w:pStyle w:val="NormlWeb"/>
        <w:numPr>
          <w:ilvl w:val="0"/>
          <w:numId w:val="30"/>
        </w:numPr>
      </w:pPr>
      <w:r>
        <w:t>A vékonybél és a vastagbél szerepe.</w:t>
      </w:r>
    </w:p>
    <w:p w:rsidR="00863B58" w:rsidRDefault="00863B58" w:rsidP="00863B58">
      <w:pPr>
        <w:pStyle w:val="NormlWeb"/>
        <w:numPr>
          <w:ilvl w:val="0"/>
          <w:numId w:val="30"/>
        </w:numPr>
      </w:pPr>
      <w:r>
        <w:t>Az egészséges táplálkozás legfontosabb szabályai.</w:t>
      </w:r>
    </w:p>
    <w:p w:rsidR="00863B58" w:rsidRDefault="00863B58" w:rsidP="009D049E">
      <w:pPr>
        <w:pStyle w:val="NormlWeb"/>
      </w:pPr>
    </w:p>
    <w:p w:rsidR="009D049E" w:rsidRDefault="009D049E"/>
    <w:sectPr w:rsidR="009D049E" w:rsidSect="00C549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866"/>
    <w:multiLevelType w:val="multilevel"/>
    <w:tmpl w:val="8468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15A8"/>
    <w:multiLevelType w:val="multilevel"/>
    <w:tmpl w:val="11B46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E6717"/>
    <w:multiLevelType w:val="multilevel"/>
    <w:tmpl w:val="7648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25209"/>
    <w:multiLevelType w:val="multilevel"/>
    <w:tmpl w:val="D3B8E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053AD"/>
    <w:multiLevelType w:val="multilevel"/>
    <w:tmpl w:val="93E2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02C32"/>
    <w:multiLevelType w:val="multilevel"/>
    <w:tmpl w:val="56C8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D4DB2"/>
    <w:multiLevelType w:val="multilevel"/>
    <w:tmpl w:val="D54C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238EB"/>
    <w:multiLevelType w:val="multilevel"/>
    <w:tmpl w:val="8662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F36BE"/>
    <w:multiLevelType w:val="multilevel"/>
    <w:tmpl w:val="A3BA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C917BA"/>
    <w:multiLevelType w:val="multilevel"/>
    <w:tmpl w:val="D748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47397"/>
    <w:multiLevelType w:val="multilevel"/>
    <w:tmpl w:val="5E20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784C6E"/>
    <w:multiLevelType w:val="multilevel"/>
    <w:tmpl w:val="A596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30362E"/>
    <w:multiLevelType w:val="multilevel"/>
    <w:tmpl w:val="918A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AF6160"/>
    <w:multiLevelType w:val="multilevel"/>
    <w:tmpl w:val="D154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737025"/>
    <w:multiLevelType w:val="multilevel"/>
    <w:tmpl w:val="1562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D32E3F"/>
    <w:multiLevelType w:val="multilevel"/>
    <w:tmpl w:val="E7BC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5C44D9"/>
    <w:multiLevelType w:val="multilevel"/>
    <w:tmpl w:val="FF66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7E60D1"/>
    <w:multiLevelType w:val="multilevel"/>
    <w:tmpl w:val="0264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EB516C"/>
    <w:multiLevelType w:val="multilevel"/>
    <w:tmpl w:val="C45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1C09FD"/>
    <w:multiLevelType w:val="multilevel"/>
    <w:tmpl w:val="CAD2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4369B6"/>
    <w:multiLevelType w:val="multilevel"/>
    <w:tmpl w:val="92BC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B43748"/>
    <w:multiLevelType w:val="multilevel"/>
    <w:tmpl w:val="E7FC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2D5005"/>
    <w:multiLevelType w:val="multilevel"/>
    <w:tmpl w:val="0D28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B92DCE"/>
    <w:multiLevelType w:val="multilevel"/>
    <w:tmpl w:val="DE0E4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956A70"/>
    <w:multiLevelType w:val="multilevel"/>
    <w:tmpl w:val="4476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582EEE"/>
    <w:multiLevelType w:val="multilevel"/>
    <w:tmpl w:val="3418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AD6F15"/>
    <w:multiLevelType w:val="multilevel"/>
    <w:tmpl w:val="70FA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447FB0"/>
    <w:multiLevelType w:val="multilevel"/>
    <w:tmpl w:val="902ED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65FBB"/>
    <w:multiLevelType w:val="multilevel"/>
    <w:tmpl w:val="90C8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E51058"/>
    <w:multiLevelType w:val="multilevel"/>
    <w:tmpl w:val="7CBA7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20"/>
  </w:num>
  <w:num w:numId="4">
    <w:abstractNumId w:val="22"/>
  </w:num>
  <w:num w:numId="5">
    <w:abstractNumId w:val="18"/>
  </w:num>
  <w:num w:numId="6">
    <w:abstractNumId w:val="1"/>
  </w:num>
  <w:num w:numId="7">
    <w:abstractNumId w:val="13"/>
  </w:num>
  <w:num w:numId="8">
    <w:abstractNumId w:val="6"/>
  </w:num>
  <w:num w:numId="9">
    <w:abstractNumId w:val="21"/>
  </w:num>
  <w:num w:numId="10">
    <w:abstractNumId w:val="3"/>
  </w:num>
  <w:num w:numId="11">
    <w:abstractNumId w:val="23"/>
  </w:num>
  <w:num w:numId="12">
    <w:abstractNumId w:val="27"/>
  </w:num>
  <w:num w:numId="13">
    <w:abstractNumId w:val="28"/>
  </w:num>
  <w:num w:numId="14">
    <w:abstractNumId w:val="29"/>
  </w:num>
  <w:num w:numId="15">
    <w:abstractNumId w:val="7"/>
  </w:num>
  <w:num w:numId="16">
    <w:abstractNumId w:val="2"/>
  </w:num>
  <w:num w:numId="17">
    <w:abstractNumId w:val="14"/>
  </w:num>
  <w:num w:numId="18">
    <w:abstractNumId w:val="5"/>
  </w:num>
  <w:num w:numId="19">
    <w:abstractNumId w:val="16"/>
  </w:num>
  <w:num w:numId="20">
    <w:abstractNumId w:val="15"/>
  </w:num>
  <w:num w:numId="21">
    <w:abstractNumId w:val="10"/>
  </w:num>
  <w:num w:numId="22">
    <w:abstractNumId w:val="11"/>
  </w:num>
  <w:num w:numId="23">
    <w:abstractNumId w:val="24"/>
  </w:num>
  <w:num w:numId="24">
    <w:abstractNumId w:val="0"/>
  </w:num>
  <w:num w:numId="25">
    <w:abstractNumId w:val="8"/>
  </w:num>
  <w:num w:numId="26">
    <w:abstractNumId w:val="26"/>
  </w:num>
  <w:num w:numId="27">
    <w:abstractNumId w:val="19"/>
  </w:num>
  <w:num w:numId="28">
    <w:abstractNumId w:val="17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51"/>
    <w:rsid w:val="002774CD"/>
    <w:rsid w:val="006B0E51"/>
    <w:rsid w:val="00716433"/>
    <w:rsid w:val="00863B58"/>
    <w:rsid w:val="009D049E"/>
    <w:rsid w:val="00C5492F"/>
    <w:rsid w:val="00D6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4DB9"/>
  <w15:chartTrackingRefBased/>
  <w15:docId w15:val="{F260FC17-C6B4-41E2-8D67-C8A08D1F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6B0E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6B0E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0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B0E51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6B0E5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B0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B0E51"/>
    <w:rPr>
      <w:b/>
      <w:bCs/>
    </w:rPr>
  </w:style>
  <w:style w:type="character" w:styleId="Kiemels">
    <w:name w:val="Emphasis"/>
    <w:basedOn w:val="Bekezdsalapbettpusa"/>
    <w:uiPriority w:val="20"/>
    <w:qFormat/>
    <w:rsid w:val="009D049E"/>
    <w:rPr>
      <w:i/>
      <w:iCs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04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1353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Pálinkás Margit</dc:creator>
  <cp:keywords/>
  <dc:description/>
  <cp:lastModifiedBy>Pálinkás Margit</cp:lastModifiedBy>
  <cp:revision>7</cp:revision>
  <dcterms:created xsi:type="dcterms:W3CDTF">2026-06-30T09:57:00Z</dcterms:created>
  <dcterms:modified xsi:type="dcterms:W3CDTF">2026-06-30T19:09:00Z</dcterms:modified>
</cp:coreProperties>
</file>